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30" w:rsidRPr="005240D9" w:rsidRDefault="00AD1F30" w:rsidP="00AD1F3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bookmarkStart w:id="0" w:name="_GoBack"/>
      <w:bookmarkEnd w:id="0"/>
    </w:p>
    <w:p w:rsidR="00A84E28" w:rsidRPr="005240D9" w:rsidRDefault="00A84E28" w:rsidP="00A84E28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</w:rPr>
      </w:pPr>
      <w:r w:rsidRPr="005240D9">
        <w:rPr>
          <w:bCs/>
          <w:color w:val="000000"/>
        </w:rPr>
        <w:t xml:space="preserve">Приложение </w:t>
      </w:r>
    </w:p>
    <w:p w:rsidR="00A84E28" w:rsidRPr="005240D9" w:rsidRDefault="00A84E28" w:rsidP="00A84E28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</w:rPr>
      </w:pPr>
      <w:r w:rsidRPr="005240D9">
        <w:rPr>
          <w:bCs/>
          <w:color w:val="000000"/>
        </w:rPr>
        <w:t xml:space="preserve">к Приказу </w:t>
      </w:r>
    </w:p>
    <w:p w:rsidR="00A84E28" w:rsidRPr="005240D9" w:rsidRDefault="00A84E28" w:rsidP="00A84E28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</w:rPr>
      </w:pPr>
      <w:r w:rsidRPr="005240D9">
        <w:rPr>
          <w:bCs/>
          <w:color w:val="000000"/>
        </w:rPr>
        <w:t xml:space="preserve">МКУ Управление образования </w:t>
      </w:r>
    </w:p>
    <w:p w:rsidR="00A84E28" w:rsidRPr="005240D9" w:rsidRDefault="00A84E28" w:rsidP="00A84E28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</w:rPr>
      </w:pPr>
      <w:r w:rsidRPr="005240D9">
        <w:rPr>
          <w:bCs/>
          <w:color w:val="000000"/>
        </w:rPr>
        <w:t>От</w:t>
      </w:r>
      <w:r w:rsidR="00987A35">
        <w:rPr>
          <w:bCs/>
          <w:color w:val="000000"/>
        </w:rPr>
        <w:t xml:space="preserve"> </w:t>
      </w:r>
      <w:r w:rsidRPr="005240D9">
        <w:rPr>
          <w:bCs/>
          <w:color w:val="000000"/>
        </w:rPr>
        <w:t>16</w:t>
      </w:r>
      <w:r w:rsidR="00987A35">
        <w:rPr>
          <w:bCs/>
          <w:color w:val="000000"/>
        </w:rPr>
        <w:t>.</w:t>
      </w:r>
      <w:r w:rsidR="00D40DA1">
        <w:rPr>
          <w:bCs/>
          <w:color w:val="000000"/>
        </w:rPr>
        <w:t xml:space="preserve"> 09.2022  </w:t>
      </w:r>
      <w:r w:rsidRPr="005240D9">
        <w:rPr>
          <w:bCs/>
          <w:color w:val="000000"/>
        </w:rPr>
        <w:t xml:space="preserve"> № </w:t>
      </w:r>
      <w:r w:rsidR="00D40DA1">
        <w:rPr>
          <w:bCs/>
          <w:color w:val="000000"/>
        </w:rPr>
        <w:t>49</w:t>
      </w:r>
    </w:p>
    <w:p w:rsidR="00A84E28" w:rsidRPr="005240D9" w:rsidRDefault="00A84E28" w:rsidP="00EE10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A84E28" w:rsidRPr="005240D9" w:rsidRDefault="00A84E28" w:rsidP="00EE10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6A0C98" w:rsidRPr="005240D9" w:rsidRDefault="006A0C98" w:rsidP="00A84E2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240D9">
        <w:rPr>
          <w:b/>
          <w:bCs/>
          <w:color w:val="000000"/>
        </w:rPr>
        <w:t>ПОЛОЖЕНИЕ</w:t>
      </w:r>
    </w:p>
    <w:p w:rsidR="006A0C98" w:rsidRPr="005240D9" w:rsidRDefault="00203AAA" w:rsidP="00EE10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5240D9">
        <w:rPr>
          <w:b/>
          <w:bCs/>
          <w:color w:val="000000"/>
        </w:rPr>
        <w:t xml:space="preserve">о </w:t>
      </w:r>
      <w:r w:rsidR="00A84E28" w:rsidRPr="005240D9">
        <w:rPr>
          <w:b/>
          <w:bCs/>
          <w:color w:val="000000"/>
        </w:rPr>
        <w:t xml:space="preserve"> </w:t>
      </w:r>
      <w:r w:rsidRPr="005240D9">
        <w:rPr>
          <w:b/>
          <w:bCs/>
          <w:color w:val="000000"/>
        </w:rPr>
        <w:t>муниципальной</w:t>
      </w:r>
      <w:r w:rsidR="006A0C98" w:rsidRPr="005240D9">
        <w:rPr>
          <w:b/>
          <w:bCs/>
          <w:color w:val="000000"/>
        </w:rPr>
        <w:t xml:space="preserve"> конференции школьников</w:t>
      </w:r>
    </w:p>
    <w:p w:rsidR="00371901" w:rsidRPr="005240D9" w:rsidRDefault="00371901" w:rsidP="00EE10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240D9">
        <w:rPr>
          <w:b/>
          <w:bCs/>
          <w:color w:val="000000"/>
        </w:rPr>
        <w:t>образовательных организаций Бисертского городского округа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240D9">
        <w:rPr>
          <w:b/>
          <w:bCs/>
          <w:color w:val="000000"/>
        </w:rPr>
        <w:t>«Будь здоров!»</w:t>
      </w:r>
      <w:r w:rsidR="00A84E28" w:rsidRPr="005240D9">
        <w:rPr>
          <w:b/>
          <w:bCs/>
          <w:color w:val="000000"/>
        </w:rPr>
        <w:t xml:space="preserve"> в 2022-2023 учебном году</w:t>
      </w:r>
    </w:p>
    <w:p w:rsidR="006A0C98" w:rsidRPr="005240D9" w:rsidRDefault="006A0C98" w:rsidP="00EE1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</w:rPr>
        <w:t>ОБЩИЕ ПОЛОЖЕНИЯ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1.1. Настоящее Положение определяет цель и задачи, порядок проведения и условия участия в </w:t>
      </w:r>
      <w:r w:rsidR="007317B8" w:rsidRPr="005240D9">
        <w:rPr>
          <w:color w:val="000000"/>
        </w:rPr>
        <w:t>муниципальной конференции школьников «Будь здоров»</w:t>
      </w:r>
      <w:r w:rsidR="00B43F18" w:rsidRPr="005240D9">
        <w:rPr>
          <w:color w:val="000000"/>
        </w:rPr>
        <w:t>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1.2 Организатором </w:t>
      </w:r>
      <w:r w:rsidR="007317B8" w:rsidRPr="005240D9">
        <w:rPr>
          <w:color w:val="000000"/>
        </w:rPr>
        <w:t>муниципальной конференции школьников</w:t>
      </w:r>
      <w:r w:rsidRPr="005240D9">
        <w:rPr>
          <w:color w:val="000000"/>
        </w:rPr>
        <w:t xml:space="preserve"> является </w:t>
      </w:r>
      <w:r w:rsidR="007317B8" w:rsidRPr="005240D9">
        <w:rPr>
          <w:color w:val="000000"/>
        </w:rPr>
        <w:t>МКУ «Управление образования Бисертского городского округа»</w:t>
      </w:r>
      <w:r w:rsidR="00B43F18" w:rsidRPr="005240D9">
        <w:rPr>
          <w:color w:val="000000"/>
        </w:rPr>
        <w:t xml:space="preserve"> при поддержке МКОУ «Бисертская средняя школа №1»</w:t>
      </w:r>
      <w:r w:rsidR="005240D9">
        <w:rPr>
          <w:color w:val="000000"/>
        </w:rPr>
        <w:t>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1.4. Для участия в Конференции приглашаются </w:t>
      </w:r>
      <w:r w:rsidR="007317B8" w:rsidRPr="005240D9">
        <w:rPr>
          <w:color w:val="000000"/>
        </w:rPr>
        <w:t>дети школьного</w:t>
      </w:r>
      <w:r w:rsidR="00147433" w:rsidRPr="005240D9">
        <w:rPr>
          <w:color w:val="000000"/>
        </w:rPr>
        <w:t xml:space="preserve"> возраста (2</w:t>
      </w:r>
      <w:r w:rsidR="007317B8" w:rsidRPr="005240D9">
        <w:rPr>
          <w:color w:val="000000"/>
        </w:rPr>
        <w:t xml:space="preserve">-11 класс) образовательных </w:t>
      </w:r>
      <w:r w:rsidR="00B43F18" w:rsidRPr="005240D9">
        <w:rPr>
          <w:color w:val="000000"/>
        </w:rPr>
        <w:t>организаций</w:t>
      </w:r>
      <w:r w:rsidR="007317B8" w:rsidRPr="005240D9">
        <w:rPr>
          <w:color w:val="000000"/>
        </w:rPr>
        <w:t xml:space="preserve"> всех типов и видов.</w:t>
      </w:r>
    </w:p>
    <w:p w:rsidR="006A0C98" w:rsidRPr="005240D9" w:rsidRDefault="006A0C98" w:rsidP="00EE1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</w:rPr>
        <w:t>ЦЕЛИ И ЗАДАЧИ</w:t>
      </w:r>
    </w:p>
    <w:p w:rsid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2.1. </w:t>
      </w:r>
      <w:r w:rsidRPr="005240D9">
        <w:rPr>
          <w:b/>
          <w:bCs/>
          <w:color w:val="000000"/>
          <w:u w:val="single"/>
        </w:rPr>
        <w:t>Цель:</w:t>
      </w:r>
      <w:r w:rsidRPr="005240D9">
        <w:rPr>
          <w:color w:val="000000"/>
        </w:rPr>
        <w:t> развитие интеллектуального и творческого потенциала школьников, привлечение их к обширной работе по здоровому образу жизни, пропаганда и мотивация ЗОЖ среди школьной молодежи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 Указанная  цель достигается с помощью следующих </w:t>
      </w:r>
      <w:r w:rsidRPr="005240D9">
        <w:rPr>
          <w:iCs/>
          <w:color w:val="000000"/>
        </w:rPr>
        <w:t>задач:</w:t>
      </w:r>
    </w:p>
    <w:p w:rsidR="006A0C98" w:rsidRPr="005240D9" w:rsidRDefault="006A0C98" w:rsidP="00EE10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color w:val="000000"/>
        </w:rPr>
        <w:t xml:space="preserve">реализация исследовательских работ </w:t>
      </w:r>
      <w:r w:rsidR="007317B8" w:rsidRPr="005240D9">
        <w:rPr>
          <w:color w:val="000000"/>
        </w:rPr>
        <w:t>школьников</w:t>
      </w:r>
      <w:r w:rsidRPr="005240D9">
        <w:rPr>
          <w:color w:val="000000"/>
        </w:rPr>
        <w:t xml:space="preserve"> на практике;</w:t>
      </w:r>
    </w:p>
    <w:p w:rsidR="006A0C98" w:rsidRPr="005240D9" w:rsidRDefault="006A0C98" w:rsidP="00EE10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color w:val="000000"/>
        </w:rPr>
        <w:t>стимулирование научно-исследовательской инициативы школьников;</w:t>
      </w:r>
    </w:p>
    <w:p w:rsidR="006A0C98" w:rsidRPr="005240D9" w:rsidRDefault="006A0C98" w:rsidP="00EE10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color w:val="000000"/>
        </w:rPr>
        <w:t>развитие интеллектуальных способностей школьников, привлечение их к научно-исследовательской деятельности;</w:t>
      </w:r>
    </w:p>
    <w:p w:rsidR="006A0C98" w:rsidRPr="005240D9" w:rsidRDefault="006A0C98" w:rsidP="00EE106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color w:val="000000"/>
        </w:rPr>
        <w:t>предоставление возможностей для реализации самостоятельного научного поиска, формирования и развития системы научного, творческого мышления.</w:t>
      </w:r>
    </w:p>
    <w:p w:rsidR="006A0C98" w:rsidRPr="005240D9" w:rsidRDefault="006A0C98" w:rsidP="00EE106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</w:rPr>
        <w:t>УСЛОВИЯ И ОРГАНИЗАЦИЯ КОНФЕРЕНЦИИ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3.1 Подготовку и проведение Конференции осуществляет Оргкомитет, состав которого утверждается</w:t>
      </w:r>
      <w:r w:rsidR="00147433" w:rsidRPr="005240D9">
        <w:rPr>
          <w:color w:val="000000"/>
        </w:rPr>
        <w:t xml:space="preserve"> приказом </w:t>
      </w:r>
      <w:r w:rsidR="007317B8" w:rsidRPr="005240D9">
        <w:rPr>
          <w:color w:val="000000"/>
        </w:rPr>
        <w:t xml:space="preserve"> МКУ «Управление образования Бисертского городского округа»</w:t>
      </w:r>
      <w:r w:rsidRPr="005240D9">
        <w:rPr>
          <w:color w:val="000000"/>
        </w:rPr>
        <w:t>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3.2. </w:t>
      </w:r>
      <w:r w:rsidR="007317B8" w:rsidRPr="005240D9">
        <w:rPr>
          <w:color w:val="000000"/>
        </w:rPr>
        <w:t xml:space="preserve">Оценку конкурсных выступлений осуществляет жюри. Состав жюри утверждает </w:t>
      </w:r>
      <w:r w:rsidR="00147433" w:rsidRPr="005240D9">
        <w:rPr>
          <w:color w:val="000000"/>
        </w:rPr>
        <w:t>приказом</w:t>
      </w:r>
      <w:r w:rsidR="007317B8" w:rsidRPr="005240D9">
        <w:rPr>
          <w:color w:val="000000"/>
        </w:rPr>
        <w:t xml:space="preserve"> МКУ «Управление образования Бисертского городского округа».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3.3</w:t>
      </w:r>
      <w:r w:rsidR="005240D9">
        <w:rPr>
          <w:color w:val="000000"/>
        </w:rPr>
        <w:t>.</w:t>
      </w:r>
      <w:r w:rsidRPr="005240D9">
        <w:rPr>
          <w:color w:val="000000"/>
        </w:rPr>
        <w:t xml:space="preserve"> Конференция проводится на базе </w:t>
      </w:r>
      <w:r w:rsidR="007317B8" w:rsidRPr="005240D9">
        <w:rPr>
          <w:color w:val="000000"/>
        </w:rPr>
        <w:t>МКОУ «Бисертская средняя школа №1»</w:t>
      </w:r>
      <w:r w:rsidR="005240D9">
        <w:rPr>
          <w:color w:val="000000"/>
        </w:rPr>
        <w:t>, пгт. Бисерть, ул. Октябрьская, 10.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Срок проведения: </w:t>
      </w:r>
      <w:r w:rsidR="00EE106F" w:rsidRPr="005240D9">
        <w:rPr>
          <w:b/>
          <w:bCs/>
          <w:color w:val="000000"/>
        </w:rPr>
        <w:t>декабрь</w:t>
      </w:r>
      <w:r w:rsidRPr="005240D9">
        <w:rPr>
          <w:b/>
          <w:bCs/>
          <w:color w:val="000000"/>
        </w:rPr>
        <w:t xml:space="preserve"> 20</w:t>
      </w:r>
      <w:r w:rsidR="00DB46F1" w:rsidRPr="005240D9">
        <w:rPr>
          <w:b/>
          <w:bCs/>
          <w:color w:val="000000"/>
        </w:rPr>
        <w:t>2</w:t>
      </w:r>
      <w:r w:rsidR="00EE106F" w:rsidRPr="005240D9">
        <w:rPr>
          <w:b/>
          <w:bCs/>
          <w:color w:val="000000"/>
        </w:rPr>
        <w:t>2</w:t>
      </w:r>
      <w:r w:rsidRPr="005240D9">
        <w:rPr>
          <w:b/>
          <w:bCs/>
          <w:color w:val="000000"/>
        </w:rPr>
        <w:t xml:space="preserve"> г.</w:t>
      </w:r>
      <w:r w:rsidR="00EE106F" w:rsidRPr="005240D9">
        <w:rPr>
          <w:b/>
          <w:bCs/>
          <w:color w:val="000000"/>
        </w:rPr>
        <w:t xml:space="preserve"> (точная дата </w:t>
      </w:r>
      <w:r w:rsidR="005240D9">
        <w:rPr>
          <w:b/>
          <w:bCs/>
          <w:color w:val="000000"/>
        </w:rPr>
        <w:t xml:space="preserve">будет определена после обработки </w:t>
      </w:r>
      <w:r w:rsidR="00EE106F" w:rsidRPr="005240D9">
        <w:rPr>
          <w:b/>
          <w:bCs/>
          <w:color w:val="000000"/>
        </w:rPr>
        <w:t xml:space="preserve"> заявок)</w:t>
      </w:r>
    </w:p>
    <w:p w:rsidR="006A0C98" w:rsidRPr="005240D9" w:rsidRDefault="00EE106F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3.4</w:t>
      </w:r>
      <w:r w:rsidR="005240D9">
        <w:rPr>
          <w:color w:val="000000"/>
        </w:rPr>
        <w:t>.</w:t>
      </w:r>
      <w:r w:rsidRPr="005240D9">
        <w:rPr>
          <w:color w:val="000000"/>
        </w:rPr>
        <w:t xml:space="preserve"> К</w:t>
      </w:r>
      <w:r w:rsidR="006A0C98" w:rsidRPr="005240D9">
        <w:rPr>
          <w:color w:val="000000"/>
        </w:rPr>
        <w:t xml:space="preserve"> участию в Конференции допускаются работы, выполненные одним или несколькими авторами, под руководством одного или нескольких </w:t>
      </w:r>
      <w:r w:rsidR="00B43F18" w:rsidRPr="005240D9">
        <w:rPr>
          <w:color w:val="000000"/>
        </w:rPr>
        <w:t>педагогов.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3.5</w:t>
      </w:r>
      <w:r w:rsidR="005240D9">
        <w:rPr>
          <w:color w:val="000000"/>
        </w:rPr>
        <w:t>.</w:t>
      </w:r>
      <w:r w:rsidRPr="005240D9">
        <w:rPr>
          <w:color w:val="000000"/>
        </w:rPr>
        <w:t xml:space="preserve"> Количество участников от образовательных учреждений не ограничено.</w:t>
      </w:r>
    </w:p>
    <w:p w:rsidR="006A0C98" w:rsidRPr="005240D9" w:rsidRDefault="00EE106F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3.6</w:t>
      </w:r>
      <w:r w:rsidR="005240D9">
        <w:rPr>
          <w:color w:val="000000"/>
        </w:rPr>
        <w:t>.</w:t>
      </w:r>
      <w:r w:rsidRPr="005240D9">
        <w:rPr>
          <w:color w:val="000000"/>
        </w:rPr>
        <w:t xml:space="preserve"> На</w:t>
      </w:r>
      <w:r w:rsidR="006A0C98" w:rsidRPr="005240D9">
        <w:rPr>
          <w:color w:val="000000"/>
        </w:rPr>
        <w:t xml:space="preserve"> конференции один участник может выступить только на одной из секций.</w:t>
      </w:r>
    </w:p>
    <w:p w:rsidR="006A0C98" w:rsidRPr="005240D9" w:rsidRDefault="00B43F1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3.7</w:t>
      </w:r>
      <w:r w:rsidR="005240D9">
        <w:rPr>
          <w:color w:val="000000"/>
        </w:rPr>
        <w:t>.</w:t>
      </w:r>
      <w:r w:rsidRPr="005240D9">
        <w:rPr>
          <w:color w:val="000000"/>
        </w:rPr>
        <w:t xml:space="preserve"> </w:t>
      </w:r>
      <w:r w:rsidR="006A0C98" w:rsidRPr="005240D9">
        <w:rPr>
          <w:color w:val="000000"/>
        </w:rPr>
        <w:t>Для участия в Конференции необходимо представить в Оргкомитет</w:t>
      </w:r>
      <w:r w:rsidR="0045550C" w:rsidRPr="005240D9">
        <w:rPr>
          <w:color w:val="000000"/>
        </w:rPr>
        <w:t xml:space="preserve"> </w:t>
      </w:r>
      <w:bookmarkStart w:id="1" w:name="_Hlk114210464"/>
      <w:r w:rsidR="0045550C" w:rsidRPr="005240D9">
        <w:rPr>
          <w:color w:val="000000"/>
        </w:rPr>
        <w:t>(</w:t>
      </w:r>
      <w:hyperlink r:id="rId6" w:history="1">
        <w:r w:rsidR="0045550C" w:rsidRPr="005240D9">
          <w:rPr>
            <w:rStyle w:val="a4"/>
          </w:rPr>
          <w:t>yuzhakova69@mail.</w:t>
        </w:r>
        <w:r w:rsidR="0045550C" w:rsidRPr="005240D9">
          <w:rPr>
            <w:rStyle w:val="a4"/>
            <w:lang w:val="en-US"/>
          </w:rPr>
          <w:t>ru</w:t>
        </w:r>
      </w:hyperlink>
      <w:r w:rsidR="0045550C" w:rsidRPr="005240D9">
        <w:rPr>
          <w:color w:val="000000"/>
        </w:rPr>
        <w:t xml:space="preserve">) </w:t>
      </w:r>
      <w:r w:rsidR="006A0C98" w:rsidRPr="005240D9">
        <w:rPr>
          <w:color w:val="000000"/>
        </w:rPr>
        <w:t xml:space="preserve"> </w:t>
      </w:r>
      <w:bookmarkEnd w:id="1"/>
      <w:r w:rsidR="006A0C98" w:rsidRPr="005240D9">
        <w:rPr>
          <w:color w:val="000000"/>
        </w:rPr>
        <w:t>в период до </w:t>
      </w:r>
      <w:r w:rsidR="00EE106F" w:rsidRPr="005240D9">
        <w:rPr>
          <w:b/>
          <w:bCs/>
          <w:color w:val="000000"/>
        </w:rPr>
        <w:t>25</w:t>
      </w:r>
      <w:r w:rsidR="006A0C98" w:rsidRPr="005240D9">
        <w:rPr>
          <w:b/>
          <w:bCs/>
          <w:color w:val="000000"/>
        </w:rPr>
        <w:t xml:space="preserve"> </w:t>
      </w:r>
      <w:r w:rsidR="00EE106F" w:rsidRPr="005240D9">
        <w:rPr>
          <w:b/>
          <w:bCs/>
          <w:color w:val="000000"/>
        </w:rPr>
        <w:t>ноября</w:t>
      </w:r>
      <w:r w:rsidR="006A0C98" w:rsidRPr="005240D9">
        <w:rPr>
          <w:b/>
          <w:bCs/>
          <w:color w:val="000000"/>
        </w:rPr>
        <w:t xml:space="preserve"> </w:t>
      </w:r>
      <w:r w:rsidR="006A0C98" w:rsidRPr="005240D9">
        <w:rPr>
          <w:bCs/>
          <w:color w:val="000000"/>
        </w:rPr>
        <w:t>20</w:t>
      </w:r>
      <w:r w:rsidR="00C75E91" w:rsidRPr="005240D9">
        <w:rPr>
          <w:bCs/>
          <w:color w:val="000000"/>
        </w:rPr>
        <w:t>2</w:t>
      </w:r>
      <w:r w:rsidR="00EE106F" w:rsidRPr="005240D9">
        <w:rPr>
          <w:bCs/>
          <w:color w:val="000000"/>
        </w:rPr>
        <w:t>2</w:t>
      </w:r>
      <w:r w:rsidR="006A0C98" w:rsidRPr="005240D9">
        <w:rPr>
          <w:bCs/>
          <w:color w:val="000000"/>
        </w:rPr>
        <w:t xml:space="preserve"> г</w:t>
      </w:r>
      <w:r w:rsidR="006A0C98" w:rsidRPr="005240D9">
        <w:rPr>
          <w:b/>
          <w:bCs/>
          <w:color w:val="000000"/>
        </w:rPr>
        <w:t>. </w:t>
      </w:r>
      <w:r w:rsidR="006A0C98" w:rsidRPr="005240D9">
        <w:rPr>
          <w:color w:val="000000"/>
        </w:rPr>
        <w:t>следующие материалы:</w:t>
      </w:r>
    </w:p>
    <w:p w:rsidR="006A0C98" w:rsidRPr="005240D9" w:rsidRDefault="006A0C98" w:rsidP="00EE106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color w:val="000000"/>
        </w:rPr>
        <w:t>Заявку на участие в конференции (</w:t>
      </w:r>
      <w:r w:rsidR="00EE106F" w:rsidRPr="005240D9">
        <w:rPr>
          <w:b/>
          <w:color w:val="000000"/>
        </w:rPr>
        <w:t>Приложение 1</w:t>
      </w:r>
      <w:r w:rsidRPr="005240D9">
        <w:rPr>
          <w:color w:val="000000"/>
        </w:rPr>
        <w:t>)</w:t>
      </w:r>
    </w:p>
    <w:p w:rsidR="006A0C98" w:rsidRPr="005240D9" w:rsidRDefault="006A0C98" w:rsidP="00EE106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color w:val="000000"/>
        </w:rPr>
        <w:t>Работу участника конференции, оформленную в установленном порядке</w:t>
      </w:r>
      <w:r w:rsidR="00B43F18" w:rsidRPr="005240D9">
        <w:rPr>
          <w:color w:val="000000"/>
        </w:rPr>
        <w:t>.</w:t>
      </w:r>
    </w:p>
    <w:p w:rsidR="006A0C98" w:rsidRPr="005240D9" w:rsidRDefault="006A0C98" w:rsidP="00EE106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</w:rPr>
        <w:lastRenderedPageBreak/>
        <w:t>НАПРАВЛЕНИЯ РАБОТЫ КОНФЕРЕНЦИИ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4.1. На Конференцию принимаются работы по следующим направлениям:</w:t>
      </w:r>
    </w:p>
    <w:p w:rsidR="006A0C98" w:rsidRPr="005240D9" w:rsidRDefault="006A0C98" w:rsidP="00EE106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  <w:u w:val="single"/>
        </w:rPr>
        <w:t>Секция 1. «Психология и культура здоровья»</w:t>
      </w:r>
      <w:r w:rsidRPr="005240D9">
        <w:rPr>
          <w:b/>
          <w:bCs/>
          <w:color w:val="000000"/>
        </w:rPr>
        <w:t> </w:t>
      </w:r>
      <w:r w:rsidRPr="005240D9">
        <w:rPr>
          <w:color w:val="000000"/>
        </w:rPr>
        <w:t>(направления: физическая культура – ведущий фактор укрепления здоровья молодежи; проблемы и перспективы развития молодежного спорта; обеспечение безопасности жизнедеятельности человека; психологические аспекты по формированию ЗОЖ; рациональный режим дня; красота и здоровье; музыка и здоровье)</w:t>
      </w:r>
    </w:p>
    <w:p w:rsidR="006A0C98" w:rsidRPr="005240D9" w:rsidRDefault="006A0C98" w:rsidP="00EE106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  <w:u w:val="single"/>
        </w:rPr>
        <w:t>Секция 2. «Здоровое питание –</w:t>
      </w:r>
      <w:r w:rsidR="00B43F18" w:rsidRPr="005240D9">
        <w:rPr>
          <w:b/>
          <w:bCs/>
          <w:color w:val="000000"/>
          <w:u w:val="single"/>
        </w:rPr>
        <w:t xml:space="preserve"> </w:t>
      </w:r>
      <w:r w:rsidRPr="005240D9">
        <w:rPr>
          <w:b/>
          <w:bCs/>
          <w:color w:val="000000"/>
          <w:u w:val="single"/>
        </w:rPr>
        <w:t>как важный фактор ЗОЖ»</w:t>
      </w:r>
      <w:r w:rsidRPr="005240D9">
        <w:rPr>
          <w:b/>
          <w:bCs/>
          <w:color w:val="000000"/>
        </w:rPr>
        <w:t> </w:t>
      </w:r>
      <w:r w:rsidRPr="005240D9">
        <w:rPr>
          <w:color w:val="000000"/>
        </w:rPr>
        <w:t>(направления: роль здорового питания в формировании ЗОЖ; культура питания современного человека; экологические основы здоровья и жизнедеятельности человека; экология и ЗОЖ)</w:t>
      </w:r>
    </w:p>
    <w:p w:rsidR="006A0C98" w:rsidRPr="005240D9" w:rsidRDefault="006A0C98" w:rsidP="00EE106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  <w:u w:val="single"/>
        </w:rPr>
        <w:t>Секция 3. «Пропаганда и формирование ЗОЖ»</w:t>
      </w:r>
      <w:r w:rsidRPr="005240D9">
        <w:rPr>
          <w:b/>
          <w:bCs/>
          <w:color w:val="000000"/>
        </w:rPr>
        <w:t> </w:t>
      </w:r>
      <w:r w:rsidRPr="005240D9">
        <w:rPr>
          <w:color w:val="000000"/>
        </w:rPr>
        <w:t>(направления: развитие творческой инициативы молодежи; борьба с вредными привычками (алкоголизм, наркомания, табакокурение, токсикомания); факторы форм</w:t>
      </w:r>
      <w:r w:rsidR="0045550C" w:rsidRPr="005240D9">
        <w:rPr>
          <w:color w:val="000000"/>
        </w:rPr>
        <w:t>ирования и сохранения здоровья</w:t>
      </w:r>
      <w:r w:rsidRPr="005240D9">
        <w:rPr>
          <w:color w:val="000000"/>
        </w:rPr>
        <w:t>; СПИД – чума 21 века)</w:t>
      </w:r>
    </w:p>
    <w:p w:rsidR="0045550C" w:rsidRPr="005240D9" w:rsidRDefault="006A0C98" w:rsidP="00EE106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  <w:u w:val="single"/>
        </w:rPr>
        <w:t>Секция 4. «Медико –</w:t>
      </w:r>
      <w:r w:rsidR="00B43F18" w:rsidRPr="005240D9">
        <w:rPr>
          <w:b/>
          <w:bCs/>
          <w:color w:val="000000"/>
          <w:u w:val="single"/>
        </w:rPr>
        <w:t xml:space="preserve"> </w:t>
      </w:r>
      <w:r w:rsidRPr="005240D9">
        <w:rPr>
          <w:b/>
          <w:bCs/>
          <w:color w:val="000000"/>
          <w:u w:val="single"/>
        </w:rPr>
        <w:t>социальные аспекты формирования здоровья»</w:t>
      </w:r>
      <w:r w:rsidR="0045550C" w:rsidRPr="005240D9">
        <w:rPr>
          <w:color w:val="000000"/>
        </w:rPr>
        <w:t xml:space="preserve"> </w:t>
      </w:r>
      <w:r w:rsidRPr="005240D9">
        <w:rPr>
          <w:color w:val="000000"/>
        </w:rPr>
        <w:t>(направления: ЗОЖ и профилактика социально-значимых заболеваний; формирование навыков ЗОЖ; здоровьесберегающие технологии)</w:t>
      </w:r>
    </w:p>
    <w:p w:rsidR="006A0C98" w:rsidRPr="005240D9" w:rsidRDefault="006A0C98" w:rsidP="00EE106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color w:val="000000"/>
        </w:rPr>
        <w:t>Секция 5.</w:t>
      </w:r>
      <w:r w:rsidRPr="005240D9">
        <w:rPr>
          <w:color w:val="000000"/>
        </w:rPr>
        <w:t xml:space="preserve"> </w:t>
      </w:r>
      <w:r w:rsidRPr="005240D9">
        <w:rPr>
          <w:b/>
          <w:color w:val="000000"/>
        </w:rPr>
        <w:t>«Здоровье общества и его охрана»</w:t>
      </w:r>
      <w:r w:rsidRPr="005240D9">
        <w:rPr>
          <w:color w:val="000000"/>
        </w:rPr>
        <w:t xml:space="preserve"> (направления: компьютерная безопасность и профилактика компьютерной зависимости; формирование мотивации к здоровому образу жизни; гигиенические условия проживания и обучения </w:t>
      </w:r>
      <w:r w:rsidR="0045550C" w:rsidRPr="005240D9">
        <w:rPr>
          <w:color w:val="000000"/>
        </w:rPr>
        <w:t>школьников</w:t>
      </w:r>
      <w:r w:rsidRPr="005240D9">
        <w:rPr>
          <w:color w:val="000000"/>
        </w:rPr>
        <w:t>)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4.2 Время выступления докладчиков не более 10 минут</w:t>
      </w:r>
      <w:r w:rsidR="00B43F18" w:rsidRPr="005240D9">
        <w:rPr>
          <w:color w:val="000000"/>
        </w:rPr>
        <w:t>.</w:t>
      </w:r>
      <w:r w:rsidRPr="005240D9">
        <w:rPr>
          <w:color w:val="000000"/>
        </w:rPr>
        <w:t xml:space="preserve"> Автор защищает свою работу, отвечает на вопросы </w:t>
      </w:r>
      <w:r w:rsidR="0045550C" w:rsidRPr="005240D9">
        <w:rPr>
          <w:color w:val="000000"/>
        </w:rPr>
        <w:t>членов жюри</w:t>
      </w:r>
      <w:r w:rsidRPr="005240D9">
        <w:rPr>
          <w:color w:val="000000"/>
        </w:rPr>
        <w:t>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4.3. При подготовке </w:t>
      </w:r>
      <w:r w:rsidR="00B43F18" w:rsidRPr="005240D9">
        <w:rPr>
          <w:color w:val="000000"/>
        </w:rPr>
        <w:t>выступления</w:t>
      </w:r>
      <w:r w:rsidRPr="005240D9">
        <w:rPr>
          <w:color w:val="000000"/>
        </w:rPr>
        <w:t xml:space="preserve"> придерживаться общепринятых правил презентации собственного исследования, допускается демонстрация таблиц, опытов, фильмов и др. в рамках установленного времени (не более 10 мин).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4.4. В зависимости от поступивших заявок Оргкомитет оставляет за собой право формирования секций конференции, о чем участники информируются до начала конференции.</w:t>
      </w:r>
    </w:p>
    <w:p w:rsidR="005240D9" w:rsidRDefault="006A0C98" w:rsidP="005240D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5240D9">
        <w:rPr>
          <w:color w:val="000000"/>
        </w:rPr>
        <w:t xml:space="preserve">4.5. </w:t>
      </w:r>
      <w:r w:rsidRPr="005240D9">
        <w:rPr>
          <w:b/>
          <w:color w:val="000000"/>
        </w:rPr>
        <w:t xml:space="preserve">В рамках Конференции проводится </w:t>
      </w:r>
      <w:r w:rsidR="007D727C" w:rsidRPr="005240D9">
        <w:rPr>
          <w:b/>
          <w:color w:val="000000"/>
        </w:rPr>
        <w:t xml:space="preserve">муниципальный конкурс </w:t>
      </w:r>
    </w:p>
    <w:p w:rsidR="006A0C98" w:rsidRPr="005240D9" w:rsidRDefault="007D727C" w:rsidP="00EE106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240D9">
        <w:rPr>
          <w:b/>
          <w:color w:val="000000"/>
        </w:rPr>
        <w:t>Агитбригад</w:t>
      </w:r>
      <w:r w:rsidR="00E67B22" w:rsidRPr="005240D9">
        <w:rPr>
          <w:b/>
          <w:color w:val="000000"/>
        </w:rPr>
        <w:t xml:space="preserve"> «Здоровый выбор здорового поколения!»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color w:val="000000"/>
        </w:rPr>
      </w:pPr>
      <w:r w:rsidRPr="005240D9">
        <w:rPr>
          <w:color w:val="000000"/>
        </w:rPr>
        <w:t xml:space="preserve">Данный Конкурс направлен на пропаганду и формирование ЗОЖ, на развитие творческой инициативы молодежи, на создание территорий ЗОЖ </w:t>
      </w:r>
      <w:r w:rsidR="002E109A" w:rsidRPr="005240D9">
        <w:rPr>
          <w:color w:val="000000"/>
        </w:rPr>
        <w:t>(здоровый город,</w:t>
      </w:r>
      <w:r w:rsidRPr="005240D9">
        <w:rPr>
          <w:color w:val="000000"/>
        </w:rPr>
        <w:t xml:space="preserve"> здоров</w:t>
      </w:r>
      <w:r w:rsidR="0045550C" w:rsidRPr="005240D9">
        <w:rPr>
          <w:color w:val="000000"/>
        </w:rPr>
        <w:t>ая</w:t>
      </w:r>
      <w:r w:rsidRPr="005240D9">
        <w:rPr>
          <w:color w:val="000000"/>
        </w:rPr>
        <w:t xml:space="preserve"> школа, здоровая семья, здоровый человек).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1. Формирование коммуникативных качеств личности учащихся посредством коллективного творчества.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2. Развитие творческих способностей школьников.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Участники конкурса:</w:t>
      </w:r>
      <w:r w:rsidR="00EE106F" w:rsidRPr="005240D9">
        <w:rPr>
          <w:rFonts w:ascii="Times New Roman" w:hAnsi="Times New Roman" w:cs="Times New Roman"/>
          <w:sz w:val="24"/>
          <w:szCs w:val="24"/>
        </w:rPr>
        <w:t xml:space="preserve"> </w:t>
      </w:r>
      <w:r w:rsidR="00EE106F" w:rsidRPr="005240D9">
        <w:rPr>
          <w:rFonts w:ascii="Times New Roman" w:hAnsi="Times New Roman" w:cs="Times New Roman"/>
          <w:b/>
          <w:sz w:val="24"/>
          <w:szCs w:val="24"/>
        </w:rPr>
        <w:t>у</w:t>
      </w:r>
      <w:r w:rsidRPr="005240D9">
        <w:rPr>
          <w:rFonts w:ascii="Times New Roman" w:hAnsi="Times New Roman" w:cs="Times New Roman"/>
          <w:b/>
          <w:sz w:val="24"/>
          <w:szCs w:val="24"/>
        </w:rPr>
        <w:t xml:space="preserve">чащиеся </w:t>
      </w:r>
      <w:r w:rsidR="00282D9A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47433" w:rsidRPr="00524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D9A">
        <w:rPr>
          <w:rFonts w:ascii="Times New Roman" w:hAnsi="Times New Roman" w:cs="Times New Roman"/>
          <w:b/>
          <w:sz w:val="24"/>
          <w:szCs w:val="24"/>
        </w:rPr>
        <w:t xml:space="preserve">,7, </w:t>
      </w:r>
      <w:r w:rsidRPr="005240D9">
        <w:rPr>
          <w:rFonts w:ascii="Times New Roman" w:hAnsi="Times New Roman" w:cs="Times New Roman"/>
          <w:b/>
          <w:sz w:val="24"/>
          <w:szCs w:val="24"/>
        </w:rPr>
        <w:t>8 классов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Сроки проведения конкурса:</w:t>
      </w:r>
      <w:r w:rsidR="007E4721" w:rsidRPr="005240D9">
        <w:rPr>
          <w:rFonts w:ascii="Times New Roman" w:hAnsi="Times New Roman" w:cs="Times New Roman"/>
          <w:sz w:val="24"/>
          <w:szCs w:val="24"/>
        </w:rPr>
        <w:t xml:space="preserve"> </w:t>
      </w:r>
      <w:r w:rsidR="007E4721" w:rsidRPr="005240D9">
        <w:rPr>
          <w:rFonts w:ascii="Times New Roman" w:hAnsi="Times New Roman" w:cs="Times New Roman"/>
          <w:b/>
          <w:sz w:val="24"/>
          <w:szCs w:val="24"/>
        </w:rPr>
        <w:t>д</w:t>
      </w:r>
      <w:r w:rsidRPr="005240D9">
        <w:rPr>
          <w:rFonts w:ascii="Times New Roman" w:hAnsi="Times New Roman" w:cs="Times New Roman"/>
          <w:b/>
          <w:sz w:val="24"/>
          <w:szCs w:val="24"/>
        </w:rPr>
        <w:t>екабрь 2022 года в рамках муниципальной конференции школьников «Будь здоров!»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Правила конкурса: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Количество участников Агитбригады – не более 10 человек от класса.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 xml:space="preserve">Сюжет выступления должен соответствовать теме конкурса: «Здоровый выбор здорового поколения!», пропагандировать культуру здоровья и способствовать формированию здорового образа жизни. Тематика выступления должна вписываться в </w:t>
      </w:r>
      <w:r w:rsidRPr="005240D9">
        <w:rPr>
          <w:rFonts w:ascii="Times New Roman" w:hAnsi="Times New Roman" w:cs="Times New Roman"/>
          <w:b/>
          <w:sz w:val="24"/>
          <w:szCs w:val="24"/>
        </w:rPr>
        <w:t>направление одной из секций муниципальной конференции школьников «Будь здоров!».</w:t>
      </w:r>
    </w:p>
    <w:p w:rsidR="00E67B22" w:rsidRPr="005240D9" w:rsidRDefault="00E67B22" w:rsidP="003D6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Во время выступления можно использовать растяжки с лозунгами, макеты декораций и музыкальные инструменты.</w:t>
      </w:r>
    </w:p>
    <w:p w:rsidR="00E67B22" w:rsidRPr="005240D9" w:rsidRDefault="00E67B22" w:rsidP="003D6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Выступление может быть в стихах, в форме песенной сценки.</w:t>
      </w:r>
    </w:p>
    <w:p w:rsidR="00E67B22" w:rsidRPr="005240D9" w:rsidRDefault="00E67B22" w:rsidP="003D6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Выступление Агитбригады должно соответствовать следующим требованиям:</w:t>
      </w:r>
    </w:p>
    <w:p w:rsidR="00E67B22" w:rsidRPr="005240D9" w:rsidRDefault="00E67B22" w:rsidP="003D6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иметь название;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продолжительность выступления не более 10 минут.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соответствие целям конкурса;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позитивное содержание;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прослеживаемое смысловое наполнение;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культура сценического поведения;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оригинальность исполнения;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-композиционная целостность;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-оформление выступления;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наличие проектного продукта (буклет, стенгазета, фотографии, видеоматериалы и т.д.);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- наличие аннотации к выступлению Агитбригады.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Для участия в муниципальном конкурсе Агитбригад необходимо подать заявку в оргкомитет</w:t>
      </w:r>
      <w:r w:rsidR="00203AAA" w:rsidRPr="005240D9">
        <w:rPr>
          <w:rFonts w:ascii="Times New Roman" w:hAnsi="Times New Roman" w:cs="Times New Roman"/>
          <w:sz w:val="24"/>
          <w:szCs w:val="24"/>
        </w:rPr>
        <w:t xml:space="preserve"> </w:t>
      </w:r>
      <w:r w:rsidR="00203AAA" w:rsidRPr="005240D9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7" w:history="1">
        <w:r w:rsidR="00203AAA" w:rsidRPr="005240D9">
          <w:rPr>
            <w:rStyle w:val="a4"/>
            <w:rFonts w:ascii="Times New Roman" w:hAnsi="Times New Roman" w:cs="Times New Roman"/>
            <w:sz w:val="24"/>
            <w:szCs w:val="24"/>
          </w:rPr>
          <w:t>yuzhakova69@mail.</w:t>
        </w:r>
        <w:r w:rsidR="00203AAA" w:rsidRPr="005240D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03AAA" w:rsidRPr="005240D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240D9">
        <w:rPr>
          <w:rFonts w:ascii="Times New Roman" w:hAnsi="Times New Roman" w:cs="Times New Roman"/>
          <w:sz w:val="24"/>
          <w:szCs w:val="24"/>
        </w:rPr>
        <w:t xml:space="preserve">муниципальной конференции школьников «Будь здоров!» в срок до </w:t>
      </w:r>
      <w:r w:rsidRPr="005240D9">
        <w:rPr>
          <w:rFonts w:ascii="Times New Roman" w:hAnsi="Times New Roman" w:cs="Times New Roman"/>
          <w:b/>
          <w:sz w:val="24"/>
          <w:szCs w:val="24"/>
        </w:rPr>
        <w:t>1</w:t>
      </w:r>
      <w:r w:rsidR="003D6636" w:rsidRPr="005240D9">
        <w:rPr>
          <w:rFonts w:ascii="Times New Roman" w:hAnsi="Times New Roman" w:cs="Times New Roman"/>
          <w:b/>
          <w:sz w:val="24"/>
          <w:szCs w:val="24"/>
        </w:rPr>
        <w:t>0</w:t>
      </w:r>
      <w:r w:rsidRPr="005240D9">
        <w:rPr>
          <w:rFonts w:ascii="Times New Roman" w:hAnsi="Times New Roman" w:cs="Times New Roman"/>
          <w:b/>
          <w:sz w:val="24"/>
          <w:szCs w:val="24"/>
        </w:rPr>
        <w:t xml:space="preserve"> октября 2022 года</w:t>
      </w:r>
      <w:r w:rsidRPr="005240D9">
        <w:rPr>
          <w:rFonts w:ascii="Times New Roman" w:hAnsi="Times New Roman" w:cs="Times New Roman"/>
          <w:sz w:val="24"/>
          <w:szCs w:val="24"/>
        </w:rPr>
        <w:t xml:space="preserve"> (Приложение 2).  </w:t>
      </w:r>
    </w:p>
    <w:p w:rsidR="00E67B22" w:rsidRPr="005240D9" w:rsidRDefault="00E67B22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C98" w:rsidRPr="005240D9" w:rsidRDefault="006A0C98" w:rsidP="00EE106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</w:rPr>
        <w:t>ТРЕБОВАНИЯ К СОДЕРЖАНИЮ и ОФОРМЛЕНИЮ РАБОТ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5.1</w:t>
      </w:r>
      <w:r w:rsidRPr="005240D9">
        <w:rPr>
          <w:b/>
          <w:bCs/>
          <w:color w:val="000000"/>
        </w:rPr>
        <w:t> Общие требования: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b/>
          <w:bCs/>
          <w:color w:val="000000"/>
        </w:rPr>
        <w:t>- титульный лист: </w:t>
      </w:r>
      <w:r w:rsidRPr="005240D9">
        <w:rPr>
          <w:color w:val="000000"/>
        </w:rPr>
        <w:t>название Конференции, работы, сведения об авторах (Ф.И.О.) , образовательное учреждение, Ф.И.О. руководителя, должность, место работы. Сокращения не допускаются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b/>
          <w:bCs/>
          <w:color w:val="000000"/>
        </w:rPr>
        <w:t>- требования к тексту:</w:t>
      </w:r>
      <w:r w:rsidRPr="005240D9">
        <w:rPr>
          <w:color w:val="000000"/>
        </w:rPr>
        <w:t xml:space="preserve"> текст </w:t>
      </w:r>
      <w:r w:rsidR="0045550C" w:rsidRPr="005240D9">
        <w:rPr>
          <w:color w:val="000000"/>
        </w:rPr>
        <w:t>работы</w:t>
      </w:r>
      <w:r w:rsidRPr="005240D9">
        <w:rPr>
          <w:color w:val="000000"/>
        </w:rPr>
        <w:t xml:space="preserve"> печатается на стандартных страницах белой бумаги формата А4 (210×297 мм, горизонталь - 210 мм). Шрифт - Times New Roman, размер шрифта 12 кегель, междустрочный интервал 1,5. Объем </w:t>
      </w:r>
      <w:r w:rsidR="0045550C" w:rsidRPr="005240D9">
        <w:rPr>
          <w:color w:val="000000"/>
        </w:rPr>
        <w:t>работы</w:t>
      </w:r>
      <w:r w:rsidRPr="005240D9">
        <w:rPr>
          <w:color w:val="000000"/>
        </w:rPr>
        <w:t xml:space="preserve"> </w:t>
      </w:r>
      <w:r w:rsidRPr="005240D9">
        <w:rPr>
          <w:color w:val="000000"/>
        </w:rPr>
        <w:sym w:font="Symbol" w:char="F020"/>
      </w:r>
      <w:r w:rsidRPr="005240D9">
        <w:rPr>
          <w:color w:val="000000"/>
        </w:rPr>
        <w:sym w:font="Symbol" w:char="F02D"/>
      </w:r>
      <w:r w:rsidR="002E109A" w:rsidRPr="005240D9">
        <w:rPr>
          <w:color w:val="000000"/>
        </w:rPr>
        <w:t xml:space="preserve"> </w:t>
      </w:r>
      <w:r w:rsidRPr="005240D9">
        <w:rPr>
          <w:color w:val="000000"/>
        </w:rPr>
        <w:t>не более </w:t>
      </w:r>
      <w:r w:rsidRPr="005240D9">
        <w:rPr>
          <w:i/>
          <w:iCs/>
          <w:color w:val="000000"/>
        </w:rPr>
        <w:t>5 страниц </w:t>
      </w:r>
      <w:r w:rsidRPr="005240D9">
        <w:rPr>
          <w:color w:val="000000"/>
        </w:rPr>
        <w:t>(не считая титульного листа, приложений и списка литературы).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Приложения могут занимать до 2 </w:t>
      </w:r>
      <w:r w:rsidRPr="005240D9">
        <w:rPr>
          <w:i/>
          <w:iCs/>
          <w:color w:val="000000"/>
        </w:rPr>
        <w:t>дополнительных </w:t>
      </w:r>
      <w:r w:rsidRPr="005240D9">
        <w:rPr>
          <w:color w:val="000000"/>
        </w:rPr>
        <w:t xml:space="preserve">страниц. Приложения должны быть пронумерованы и озаглавлены. В тексте </w:t>
      </w:r>
      <w:r w:rsidR="0045550C" w:rsidRPr="005240D9">
        <w:rPr>
          <w:color w:val="000000"/>
        </w:rPr>
        <w:t>работы</w:t>
      </w:r>
      <w:r w:rsidRPr="005240D9">
        <w:rPr>
          <w:color w:val="000000"/>
        </w:rPr>
        <w:t xml:space="preserve"> на них должны содержаться ссылки.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5.2. Страницы не нумеруются. </w:t>
      </w:r>
      <w:r w:rsidR="0045550C" w:rsidRPr="005240D9">
        <w:rPr>
          <w:color w:val="000000"/>
        </w:rPr>
        <w:t>Работы</w:t>
      </w:r>
      <w:r w:rsidRPr="005240D9">
        <w:rPr>
          <w:color w:val="000000"/>
        </w:rPr>
        <w:t xml:space="preserve"> скрепляются вместе с титульным листом (рекомендуются скоросшиватели и пластиковые файлы).</w:t>
      </w:r>
    </w:p>
    <w:p w:rsidR="006A0C98" w:rsidRPr="005240D9" w:rsidRDefault="000C213A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 xml:space="preserve">5.3. </w:t>
      </w:r>
      <w:r w:rsidR="006A0C98" w:rsidRPr="005240D9">
        <w:rPr>
          <w:color w:val="000000"/>
        </w:rPr>
        <w:t xml:space="preserve"> </w:t>
      </w:r>
      <w:r w:rsidR="007157AE" w:rsidRPr="005240D9">
        <w:rPr>
          <w:color w:val="000000"/>
        </w:rPr>
        <w:t>Выступления участников</w:t>
      </w:r>
      <w:r w:rsidR="006A0C98" w:rsidRPr="005240D9">
        <w:rPr>
          <w:color w:val="000000"/>
        </w:rPr>
        <w:t xml:space="preserve"> оцениваются следующими критериями: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1.      обозначена проблема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2.      выдвинута гипотеза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3.      подбор методов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4.      сбор и анализ материала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5.      обозначение собственной позиции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6.      образовательный эффект</w:t>
      </w:r>
    </w:p>
    <w:p w:rsidR="006A0C98" w:rsidRPr="005240D9" w:rsidRDefault="007157AE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7</w:t>
      </w:r>
      <w:r w:rsidR="006A0C98" w:rsidRPr="005240D9">
        <w:rPr>
          <w:color w:val="000000"/>
        </w:rPr>
        <w:t>.      культура речи</w:t>
      </w:r>
    </w:p>
    <w:p w:rsidR="006A0C98" w:rsidRPr="005240D9" w:rsidRDefault="007157AE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8</w:t>
      </w:r>
      <w:r w:rsidR="006A0C98" w:rsidRPr="005240D9">
        <w:rPr>
          <w:color w:val="000000"/>
        </w:rPr>
        <w:t>.      свободное владение материалом</w:t>
      </w:r>
    </w:p>
    <w:p w:rsidR="006A0C98" w:rsidRPr="005240D9" w:rsidRDefault="007157AE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9</w:t>
      </w:r>
      <w:r w:rsidR="006A0C98" w:rsidRPr="005240D9">
        <w:rPr>
          <w:color w:val="000000"/>
        </w:rPr>
        <w:t>.  культура оформления работы</w:t>
      </w:r>
    </w:p>
    <w:p w:rsidR="006A0C98" w:rsidRPr="005240D9" w:rsidRDefault="000C213A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5.4.</w:t>
      </w:r>
      <w:r w:rsidR="006A0C98" w:rsidRPr="005240D9">
        <w:rPr>
          <w:color w:val="000000"/>
        </w:rPr>
        <w:t xml:space="preserve"> Материалы, представленные на Конференцию, не рецензируются, не комментируются и не возвращаются.</w:t>
      </w:r>
    </w:p>
    <w:p w:rsidR="006A0C98" w:rsidRPr="005240D9" w:rsidRDefault="006A0C98" w:rsidP="00EE106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5240D9">
        <w:rPr>
          <w:b/>
          <w:bCs/>
          <w:color w:val="000000"/>
        </w:rPr>
        <w:t>ПОРЯДОК НАГРАЖДЕНИЯ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6.1</w:t>
      </w:r>
      <w:r w:rsidR="002E109A" w:rsidRPr="005240D9">
        <w:rPr>
          <w:color w:val="000000"/>
        </w:rPr>
        <w:t>.</w:t>
      </w:r>
      <w:r w:rsidRPr="005240D9">
        <w:rPr>
          <w:color w:val="000000"/>
        </w:rPr>
        <w:t xml:space="preserve"> Всем участникам и научным руководителям вручаются сертификаты.</w:t>
      </w:r>
    </w:p>
    <w:p w:rsidR="006A0C98" w:rsidRPr="005240D9" w:rsidRDefault="006A0C98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6.2</w:t>
      </w:r>
      <w:r w:rsidR="002E109A" w:rsidRPr="005240D9">
        <w:rPr>
          <w:color w:val="000000"/>
        </w:rPr>
        <w:t>.</w:t>
      </w:r>
      <w:r w:rsidRPr="005240D9">
        <w:rPr>
          <w:color w:val="000000"/>
        </w:rPr>
        <w:t xml:space="preserve"> По итогам Конференции </w:t>
      </w:r>
      <w:r w:rsidR="005240D9">
        <w:rPr>
          <w:color w:val="000000"/>
        </w:rPr>
        <w:t xml:space="preserve"> победителям и призерам </w:t>
      </w:r>
      <w:r w:rsidRPr="005240D9">
        <w:rPr>
          <w:color w:val="000000"/>
        </w:rPr>
        <w:t xml:space="preserve">вручаются дипломы </w:t>
      </w:r>
      <w:r w:rsidR="000C213A" w:rsidRPr="005240D9">
        <w:rPr>
          <w:color w:val="000000"/>
        </w:rPr>
        <w:t>I, II, III степеней по секциям.</w:t>
      </w:r>
    </w:p>
    <w:p w:rsidR="00E67B22" w:rsidRPr="005240D9" w:rsidRDefault="00E67B22" w:rsidP="00EE10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240D9">
        <w:rPr>
          <w:color w:val="000000"/>
        </w:rPr>
        <w:t>6.3. По итогам конкурса Агитбригад вручаются дипломы победителя и призёров.</w:t>
      </w:r>
    </w:p>
    <w:p w:rsidR="003D6636" w:rsidRPr="005240D9" w:rsidRDefault="003D6636" w:rsidP="00AD1F3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54E1" w:rsidRPr="005240D9" w:rsidRDefault="007054E1" w:rsidP="00EE106F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="00AD1F30" w:rsidRPr="0052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Положению</w:t>
      </w:r>
    </w:p>
    <w:p w:rsidR="007054E1" w:rsidRPr="005240D9" w:rsidRDefault="007054E1" w:rsidP="00EE106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 на участие в муниципальной конференции школьников </w:t>
      </w:r>
    </w:p>
    <w:p w:rsidR="007054E1" w:rsidRPr="005240D9" w:rsidRDefault="007054E1" w:rsidP="00EE106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«Будь здоров»</w:t>
      </w:r>
    </w:p>
    <w:p w:rsidR="007054E1" w:rsidRPr="005240D9" w:rsidRDefault="007054E1" w:rsidP="00EE106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3686"/>
      </w:tblGrid>
      <w:tr w:rsidR="007054E1" w:rsidRPr="005240D9" w:rsidTr="007054E1">
        <w:trPr>
          <w:jc w:val="center"/>
        </w:trPr>
        <w:tc>
          <w:tcPr>
            <w:tcW w:w="5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(полностью)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14151819"/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секция (направление работы)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2"/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14151870"/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работы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  <w:tr w:rsidR="007054E1" w:rsidRPr="005240D9" w:rsidTr="007054E1">
        <w:trPr>
          <w:jc w:val="center"/>
        </w:trPr>
        <w:tc>
          <w:tcPr>
            <w:tcW w:w="5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защиты работы, программное обеспечение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4E1" w:rsidRPr="005240D9" w:rsidRDefault="007054E1" w:rsidP="00EE106F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B22" w:rsidRPr="005240D9" w:rsidRDefault="00E67B22" w:rsidP="003D66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B22" w:rsidRPr="005240D9" w:rsidRDefault="00E67B22" w:rsidP="00EE10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54E1" w:rsidRPr="005240D9" w:rsidRDefault="007054E1" w:rsidP="00EE10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40D9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AD1F30" w:rsidRPr="005240D9">
        <w:rPr>
          <w:rFonts w:ascii="Times New Roman" w:hAnsi="Times New Roman" w:cs="Times New Roman"/>
          <w:b/>
          <w:sz w:val="24"/>
          <w:szCs w:val="24"/>
        </w:rPr>
        <w:t xml:space="preserve"> к Положению</w:t>
      </w:r>
    </w:p>
    <w:p w:rsidR="00E67B22" w:rsidRPr="005240D9" w:rsidRDefault="00E67B22" w:rsidP="00EE1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D9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муниципальном конкурсе Агитбригад </w:t>
      </w:r>
    </w:p>
    <w:p w:rsidR="00E67B22" w:rsidRPr="005240D9" w:rsidRDefault="00E67B22" w:rsidP="00EE1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D9">
        <w:rPr>
          <w:rFonts w:ascii="Times New Roman" w:hAnsi="Times New Roman" w:cs="Times New Roman"/>
          <w:b/>
          <w:sz w:val="24"/>
          <w:szCs w:val="24"/>
        </w:rPr>
        <w:t>«Здоровый выбор здорового поколения!»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3821"/>
      </w:tblGrid>
      <w:tr w:rsidR="00E67B22" w:rsidRPr="005240D9" w:rsidTr="00E67B22">
        <w:tc>
          <w:tcPr>
            <w:tcW w:w="6091" w:type="dxa"/>
          </w:tcPr>
          <w:p w:rsidR="00E67B22" w:rsidRPr="005240D9" w:rsidRDefault="00E67B22" w:rsidP="00EE1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ОУ (полностью)</w:t>
            </w:r>
          </w:p>
        </w:tc>
        <w:tc>
          <w:tcPr>
            <w:tcW w:w="3821" w:type="dxa"/>
          </w:tcPr>
          <w:p w:rsidR="00E67B22" w:rsidRPr="005240D9" w:rsidRDefault="00E67B22" w:rsidP="00EE10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B22" w:rsidRPr="005240D9" w:rsidTr="00E67B22">
        <w:tc>
          <w:tcPr>
            <w:tcW w:w="6091" w:type="dxa"/>
          </w:tcPr>
          <w:p w:rsidR="00E67B22" w:rsidRPr="005240D9" w:rsidRDefault="00E67B22" w:rsidP="00EE1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1" w:type="dxa"/>
          </w:tcPr>
          <w:p w:rsidR="00E67B22" w:rsidRPr="005240D9" w:rsidRDefault="00E67B22" w:rsidP="00EE10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B22" w:rsidRPr="005240D9" w:rsidTr="00E67B22">
        <w:tc>
          <w:tcPr>
            <w:tcW w:w="6091" w:type="dxa"/>
          </w:tcPr>
          <w:p w:rsidR="00E67B22" w:rsidRPr="005240D9" w:rsidRDefault="00E67B22" w:rsidP="00EE1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21" w:type="dxa"/>
          </w:tcPr>
          <w:p w:rsidR="00E67B22" w:rsidRPr="005240D9" w:rsidRDefault="00E67B22" w:rsidP="00EE10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B22" w:rsidRPr="005240D9" w:rsidTr="00E67B22">
        <w:tc>
          <w:tcPr>
            <w:tcW w:w="6091" w:type="dxa"/>
          </w:tcPr>
          <w:p w:rsidR="00E67B22" w:rsidRPr="005240D9" w:rsidRDefault="00E67B22" w:rsidP="00EE10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Тематическая секция (направление выступления)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1" w:type="dxa"/>
          </w:tcPr>
          <w:p w:rsidR="00E67B22" w:rsidRPr="005240D9" w:rsidRDefault="00E67B22" w:rsidP="00EE10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B22" w:rsidRPr="005240D9" w:rsidTr="000060DF">
        <w:tc>
          <w:tcPr>
            <w:tcW w:w="6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B22" w:rsidRPr="005240D9" w:rsidRDefault="00E67B22" w:rsidP="00EE10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руководителя </w:t>
            </w:r>
          </w:p>
        </w:tc>
        <w:tc>
          <w:tcPr>
            <w:tcW w:w="3821" w:type="dxa"/>
          </w:tcPr>
          <w:p w:rsidR="00E67B22" w:rsidRPr="005240D9" w:rsidRDefault="00E67B22" w:rsidP="00EE10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B22" w:rsidRPr="005240D9" w:rsidTr="000060DF">
        <w:tc>
          <w:tcPr>
            <w:tcW w:w="60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B22" w:rsidRPr="005240D9" w:rsidRDefault="00E67B22" w:rsidP="00EE10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821" w:type="dxa"/>
          </w:tcPr>
          <w:p w:rsidR="00E67B22" w:rsidRPr="005240D9" w:rsidRDefault="00E67B22" w:rsidP="00EE10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7B22" w:rsidRPr="005240D9" w:rsidRDefault="00E67B22" w:rsidP="00EE10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67B22" w:rsidRPr="005240D9" w:rsidRDefault="00E67B22" w:rsidP="00EE10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40D9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AD1F30" w:rsidRPr="005240D9">
        <w:rPr>
          <w:rFonts w:ascii="Times New Roman" w:hAnsi="Times New Roman" w:cs="Times New Roman"/>
          <w:b/>
          <w:sz w:val="24"/>
          <w:szCs w:val="24"/>
        </w:rPr>
        <w:t xml:space="preserve"> к Положению</w:t>
      </w:r>
    </w:p>
    <w:p w:rsidR="007157AE" w:rsidRPr="005240D9" w:rsidRDefault="007157AE" w:rsidP="00EE1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D9">
        <w:rPr>
          <w:rFonts w:ascii="Times New Roman" w:hAnsi="Times New Roman" w:cs="Times New Roman"/>
          <w:b/>
          <w:sz w:val="24"/>
          <w:szCs w:val="24"/>
        </w:rPr>
        <w:t>Лист оценивания проекта</w:t>
      </w:r>
    </w:p>
    <w:p w:rsidR="007157AE" w:rsidRPr="005240D9" w:rsidRDefault="002E109A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Название п</w:t>
      </w:r>
      <w:r w:rsidR="007157AE" w:rsidRPr="005240D9">
        <w:rPr>
          <w:rFonts w:ascii="Times New Roman" w:hAnsi="Times New Roman" w:cs="Times New Roman"/>
          <w:sz w:val="24"/>
          <w:szCs w:val="24"/>
        </w:rPr>
        <w:t>роект</w:t>
      </w:r>
      <w:r w:rsidRPr="005240D9">
        <w:rPr>
          <w:rFonts w:ascii="Times New Roman" w:hAnsi="Times New Roman" w:cs="Times New Roman"/>
          <w:sz w:val="24"/>
          <w:szCs w:val="24"/>
        </w:rPr>
        <w:t xml:space="preserve">а </w:t>
      </w:r>
      <w:r w:rsidR="007157AE" w:rsidRPr="005240D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240D9">
        <w:rPr>
          <w:rFonts w:ascii="Times New Roman" w:hAnsi="Times New Roman" w:cs="Times New Roman"/>
          <w:sz w:val="24"/>
          <w:szCs w:val="24"/>
        </w:rPr>
        <w:t>_________________</w:t>
      </w:r>
    </w:p>
    <w:p w:rsidR="00371901" w:rsidRPr="005240D9" w:rsidRDefault="007157AE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ФИ исполнителя______________________________________</w:t>
      </w:r>
      <w:r w:rsidR="00371901" w:rsidRPr="005240D9">
        <w:rPr>
          <w:rFonts w:ascii="Times New Roman" w:hAnsi="Times New Roman" w:cs="Times New Roman"/>
          <w:sz w:val="24"/>
          <w:szCs w:val="24"/>
        </w:rPr>
        <w:t>_________________</w:t>
      </w:r>
    </w:p>
    <w:p w:rsidR="007157AE" w:rsidRPr="005240D9" w:rsidRDefault="00371901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ОУ ____________________________________________________</w:t>
      </w:r>
      <w:r w:rsidR="007157AE" w:rsidRPr="005240D9">
        <w:rPr>
          <w:rFonts w:ascii="Times New Roman" w:hAnsi="Times New Roman" w:cs="Times New Roman"/>
          <w:sz w:val="24"/>
          <w:szCs w:val="24"/>
        </w:rPr>
        <w:t>Класс__________</w:t>
      </w:r>
    </w:p>
    <w:p w:rsidR="007157AE" w:rsidRPr="005240D9" w:rsidRDefault="007157AE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ФИО руководителя</w:t>
      </w:r>
      <w:r w:rsidR="00371901" w:rsidRPr="005240D9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5240D9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1418"/>
      </w:tblGrid>
      <w:tr w:rsidR="007157AE" w:rsidRPr="005240D9" w:rsidTr="002E109A">
        <w:tc>
          <w:tcPr>
            <w:tcW w:w="8613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157AE" w:rsidRPr="005240D9" w:rsidTr="002E109A">
        <w:trPr>
          <w:trHeight w:val="495"/>
        </w:trPr>
        <w:tc>
          <w:tcPr>
            <w:tcW w:w="8613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1. Умение формулировать цель, задачи, гипотезу.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510"/>
        </w:trPr>
        <w:tc>
          <w:tcPr>
            <w:tcW w:w="8613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2.  Понимание актуальности темы и практической значимости работы.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450"/>
        </w:trPr>
        <w:tc>
          <w:tcPr>
            <w:tcW w:w="8613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3.  Использование различных видов источников информации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450"/>
        </w:trPr>
        <w:tc>
          <w:tcPr>
            <w:tcW w:w="8613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Актуальность </w:t>
            </w:r>
            <w:r w:rsidR="00371901"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выбранной темы</w:t>
            </w: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степень знакомства автора с современным состоянием проблемы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00A" w:rsidRPr="005240D9" w:rsidTr="002E109A">
        <w:trPr>
          <w:trHeight w:val="450"/>
        </w:trPr>
        <w:tc>
          <w:tcPr>
            <w:tcW w:w="8613" w:type="dxa"/>
          </w:tcPr>
          <w:p w:rsidR="00D9600A" w:rsidRPr="005240D9" w:rsidRDefault="00D9600A" w:rsidP="00EE10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9B3536"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5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выбранной темы (представляемого материала) возрасту.</w:t>
            </w:r>
          </w:p>
        </w:tc>
        <w:tc>
          <w:tcPr>
            <w:tcW w:w="1418" w:type="dxa"/>
          </w:tcPr>
          <w:p w:rsidR="00D9600A" w:rsidRPr="005240D9" w:rsidRDefault="00D9600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375"/>
        </w:trPr>
        <w:tc>
          <w:tcPr>
            <w:tcW w:w="8613" w:type="dxa"/>
          </w:tcPr>
          <w:p w:rsidR="007157AE" w:rsidRPr="005240D9" w:rsidRDefault="00D9600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.  Информативность работы</w:t>
            </w:r>
            <w:r w:rsidR="00371901"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продукта)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375"/>
        </w:trPr>
        <w:tc>
          <w:tcPr>
            <w:tcW w:w="8613" w:type="dxa"/>
          </w:tcPr>
          <w:p w:rsidR="007157AE" w:rsidRPr="005240D9" w:rsidRDefault="00D9600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.  Умение выявлять причинно</w:t>
            </w:r>
            <w:r w:rsidR="00371901"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- следственные связи, приводить аргументы и иллюстрировать примерами и контрпримерами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330"/>
        </w:trPr>
        <w:tc>
          <w:tcPr>
            <w:tcW w:w="8613" w:type="dxa"/>
          </w:tcPr>
          <w:p w:rsidR="007157AE" w:rsidRPr="005240D9" w:rsidRDefault="00D9600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.  Знание основных терминов и фактического материала по теме.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375"/>
        </w:trPr>
        <w:tc>
          <w:tcPr>
            <w:tcW w:w="8613" w:type="dxa"/>
          </w:tcPr>
          <w:p w:rsidR="007157AE" w:rsidRPr="005240D9" w:rsidRDefault="00D9600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. Умение сравнивать, сопоставлять, обобщать и делать выводы.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345"/>
        </w:trPr>
        <w:tc>
          <w:tcPr>
            <w:tcW w:w="8613" w:type="dxa"/>
          </w:tcPr>
          <w:p w:rsidR="007157AE" w:rsidRPr="005240D9" w:rsidRDefault="00D9600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.  Умение соотнести полученный результат с поставленной целью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09A" w:rsidRPr="005240D9" w:rsidTr="002E109A">
        <w:trPr>
          <w:trHeight w:val="1126"/>
        </w:trPr>
        <w:tc>
          <w:tcPr>
            <w:tcW w:w="8613" w:type="dxa"/>
          </w:tcPr>
          <w:p w:rsidR="002E109A" w:rsidRPr="005240D9" w:rsidRDefault="002E109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.  Оформление презентации: </w:t>
            </w:r>
          </w:p>
          <w:p w:rsidR="002E109A" w:rsidRPr="005240D9" w:rsidRDefault="002E109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.1. Полные данные, не содержащие ошибок</w:t>
            </w:r>
          </w:p>
        </w:tc>
        <w:tc>
          <w:tcPr>
            <w:tcW w:w="1418" w:type="dxa"/>
          </w:tcPr>
          <w:p w:rsidR="002E109A" w:rsidRPr="005240D9" w:rsidRDefault="002E109A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585"/>
        </w:trPr>
        <w:tc>
          <w:tcPr>
            <w:tcW w:w="8613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901" w:rsidRPr="0052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2. Слайды просты в понимании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495"/>
        </w:trPr>
        <w:tc>
          <w:tcPr>
            <w:tcW w:w="8613" w:type="dxa"/>
          </w:tcPr>
          <w:p w:rsidR="007157AE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Индивидуальность в дизайне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540"/>
        </w:trPr>
        <w:tc>
          <w:tcPr>
            <w:tcW w:w="8613" w:type="dxa"/>
          </w:tcPr>
          <w:p w:rsidR="007157AE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Владение грамотной, эмоциональной и свободной речью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570"/>
        </w:trPr>
        <w:tc>
          <w:tcPr>
            <w:tcW w:w="8613" w:type="dxa"/>
          </w:tcPr>
          <w:p w:rsidR="007157AE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Простота и ясность изложения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AE" w:rsidRPr="005240D9" w:rsidTr="002E109A">
        <w:trPr>
          <w:trHeight w:val="570"/>
        </w:trPr>
        <w:tc>
          <w:tcPr>
            <w:tcW w:w="8613" w:type="dxa"/>
          </w:tcPr>
          <w:p w:rsidR="007157AE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00A" w:rsidRPr="0052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7AE" w:rsidRPr="005240D9">
              <w:rPr>
                <w:rFonts w:ascii="Times New Roman" w:hAnsi="Times New Roman" w:cs="Times New Roman"/>
                <w:sz w:val="24"/>
                <w:szCs w:val="24"/>
              </w:rPr>
              <w:t>Четкие ответы на вопросы</w:t>
            </w:r>
          </w:p>
        </w:tc>
        <w:tc>
          <w:tcPr>
            <w:tcW w:w="1418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901" w:rsidRPr="005240D9" w:rsidTr="002E109A">
        <w:trPr>
          <w:trHeight w:val="570"/>
        </w:trPr>
        <w:tc>
          <w:tcPr>
            <w:tcW w:w="8613" w:type="dxa"/>
          </w:tcPr>
          <w:p w:rsidR="00371901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1418" w:type="dxa"/>
          </w:tcPr>
          <w:p w:rsidR="00371901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2E109A" w:rsidRPr="005240D9" w:rsidRDefault="002E109A" w:rsidP="00EE10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57AE" w:rsidRPr="005240D9" w:rsidRDefault="007157AE" w:rsidP="00EE10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40D9">
        <w:rPr>
          <w:rFonts w:ascii="Times New Roman" w:hAnsi="Times New Roman" w:cs="Times New Roman"/>
          <w:sz w:val="24"/>
          <w:szCs w:val="24"/>
          <w:u w:val="single"/>
        </w:rPr>
        <w:t>Индикаторы оценивания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1"/>
        <w:gridCol w:w="7960"/>
      </w:tblGrid>
      <w:tr w:rsidR="007157AE" w:rsidRPr="005240D9" w:rsidTr="002E109A">
        <w:tc>
          <w:tcPr>
            <w:tcW w:w="2071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7960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7157AE" w:rsidRPr="005240D9" w:rsidTr="002E109A">
        <w:tc>
          <w:tcPr>
            <w:tcW w:w="2071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0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Не прослеживается</w:t>
            </w:r>
          </w:p>
        </w:tc>
      </w:tr>
      <w:tr w:rsidR="007157AE" w:rsidRPr="005240D9" w:rsidTr="002E109A">
        <w:tc>
          <w:tcPr>
            <w:tcW w:w="2071" w:type="dxa"/>
          </w:tcPr>
          <w:p w:rsidR="007157AE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0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Прослеживается нечетко</w:t>
            </w:r>
          </w:p>
        </w:tc>
      </w:tr>
      <w:tr w:rsidR="007157AE" w:rsidRPr="005240D9" w:rsidTr="002E109A">
        <w:tc>
          <w:tcPr>
            <w:tcW w:w="2071" w:type="dxa"/>
          </w:tcPr>
          <w:p w:rsidR="007157AE" w:rsidRPr="005240D9" w:rsidRDefault="00371901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0" w:type="dxa"/>
          </w:tcPr>
          <w:p w:rsidR="007157AE" w:rsidRPr="005240D9" w:rsidRDefault="007157AE" w:rsidP="00EE10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D9">
              <w:rPr>
                <w:rFonts w:ascii="Times New Roman" w:hAnsi="Times New Roman" w:cs="Times New Roman"/>
                <w:sz w:val="24"/>
                <w:szCs w:val="24"/>
              </w:rPr>
              <w:t>Четко прослеживается</w:t>
            </w:r>
          </w:p>
        </w:tc>
      </w:tr>
    </w:tbl>
    <w:p w:rsidR="007157AE" w:rsidRPr="005240D9" w:rsidRDefault="007157AE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7AE" w:rsidRPr="005240D9" w:rsidRDefault="007157AE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Решение:______________________________________________________________________________________________________</w:t>
      </w:r>
      <w:r w:rsidR="00371901" w:rsidRPr="005240D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157AE" w:rsidRPr="005240D9" w:rsidRDefault="00371901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="007157AE" w:rsidRPr="005240D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71901" w:rsidRPr="005240D9" w:rsidRDefault="00371901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157AE" w:rsidRPr="005240D9" w:rsidRDefault="007157AE" w:rsidP="00EE1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D9">
        <w:rPr>
          <w:rFonts w:ascii="Times New Roman" w:hAnsi="Times New Roman" w:cs="Times New Roman"/>
          <w:sz w:val="24"/>
          <w:szCs w:val="24"/>
        </w:rPr>
        <w:t>Дата проведения______________________</w:t>
      </w:r>
    </w:p>
    <w:p w:rsidR="00AD1F30" w:rsidRDefault="00AD1F30" w:rsidP="005240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D1F30" w:rsidRDefault="00AD1F30" w:rsidP="00AD1F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D1F30" w:rsidRDefault="00AD1F30" w:rsidP="00AD1F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МКУ Управление образования</w:t>
      </w:r>
    </w:p>
    <w:p w:rsidR="00AD1F30" w:rsidRDefault="00AD1F30" w:rsidP="00AD1F3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1F30" w:rsidRDefault="00AD1F30" w:rsidP="00AD1F3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1F30" w:rsidRPr="00A51E36" w:rsidRDefault="00AD1F30" w:rsidP="00AD1F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51E36">
        <w:rPr>
          <w:b/>
        </w:rPr>
        <w:t>Состав оргкомитета</w:t>
      </w:r>
    </w:p>
    <w:p w:rsidR="00AD1F30" w:rsidRPr="00A51E36" w:rsidRDefault="00AD1F30" w:rsidP="00AD1F3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A51E36">
        <w:rPr>
          <w:bCs/>
          <w:color w:val="000000"/>
        </w:rPr>
        <w:t>муниципальной конференции школьников образовательных организаций Бисертского городского округа «Будь здоров!»</w:t>
      </w:r>
      <w:r>
        <w:rPr>
          <w:bCs/>
          <w:color w:val="000000"/>
        </w:rPr>
        <w:t xml:space="preserve"> в 2022-2023 учебном году </w:t>
      </w:r>
    </w:p>
    <w:p w:rsidR="00AD1F30" w:rsidRPr="00A51E36" w:rsidRDefault="00AD1F30" w:rsidP="00AD1F3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AD1F30" w:rsidRPr="00A51E36" w:rsidRDefault="00AD1F30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51E36">
        <w:rPr>
          <w:bCs/>
          <w:color w:val="000000"/>
        </w:rPr>
        <w:t>Председатель оргкомитета – Бухенко Н.А., ведущий специалист Управления образования Бисертского ГО.</w:t>
      </w:r>
    </w:p>
    <w:p w:rsidR="00AD1F30" w:rsidRPr="00A51E36" w:rsidRDefault="00AD1F30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51E36">
        <w:rPr>
          <w:bCs/>
          <w:color w:val="000000"/>
        </w:rPr>
        <w:t>Секретарь оргкомитета – Михайлова Ю.Г., заместитель директора по учебно-воспитательной работе МКОУ «Бисертская средняя школа № 1».</w:t>
      </w:r>
    </w:p>
    <w:p w:rsidR="00AD1F30" w:rsidRDefault="00AD1F30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51E36">
        <w:rPr>
          <w:bCs/>
          <w:color w:val="000000"/>
        </w:rPr>
        <w:t>Члены оргкомитета:</w:t>
      </w:r>
    </w:p>
    <w:p w:rsidR="005240D9" w:rsidRDefault="005240D9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Андрюкова Т.Н., методист МКОУ ДО – Дом детского творчества</w:t>
      </w:r>
    </w:p>
    <w:p w:rsidR="00AD1F30" w:rsidRDefault="00AD1F30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Ветрова Л.А., заместитель директора по УВР МКОУ ООШ с.</w:t>
      </w:r>
      <w:r w:rsidR="005240D9">
        <w:rPr>
          <w:bCs/>
          <w:color w:val="000000"/>
        </w:rPr>
        <w:t xml:space="preserve"> </w:t>
      </w:r>
      <w:r>
        <w:rPr>
          <w:bCs/>
          <w:color w:val="000000"/>
        </w:rPr>
        <w:t>Киргишаны</w:t>
      </w:r>
    </w:p>
    <w:p w:rsidR="005240D9" w:rsidRDefault="005240D9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Копылова Л.А.,</w:t>
      </w:r>
      <w:r w:rsidRPr="005240D9">
        <w:rPr>
          <w:bCs/>
          <w:color w:val="000000"/>
        </w:rPr>
        <w:t xml:space="preserve"> </w:t>
      </w:r>
      <w:r>
        <w:rPr>
          <w:bCs/>
          <w:color w:val="000000"/>
        </w:rPr>
        <w:t>заместитель директора по УВР МКОУ «Бисертская средняя школа № 1»</w:t>
      </w:r>
    </w:p>
    <w:p w:rsidR="00AD1F30" w:rsidRPr="00A51E36" w:rsidRDefault="005240D9" w:rsidP="00AD1F3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Чуганова Н.В. заместитель директора по УВР МКОУ «Бисертская средняя школа № 2»</w:t>
      </w:r>
    </w:p>
    <w:p w:rsidR="00AD1F30" w:rsidRDefault="00AD1F30" w:rsidP="00AD1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F30" w:rsidRPr="00AD1F30" w:rsidRDefault="00AD1F30" w:rsidP="00AD1F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1F30" w:rsidRPr="00AD1F30" w:rsidSect="007317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99A"/>
    <w:multiLevelType w:val="multilevel"/>
    <w:tmpl w:val="152C78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22639"/>
    <w:multiLevelType w:val="multilevel"/>
    <w:tmpl w:val="2B3C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46245"/>
    <w:multiLevelType w:val="multilevel"/>
    <w:tmpl w:val="60D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04715"/>
    <w:multiLevelType w:val="multilevel"/>
    <w:tmpl w:val="7DD4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F69C3"/>
    <w:multiLevelType w:val="multilevel"/>
    <w:tmpl w:val="41688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12796"/>
    <w:multiLevelType w:val="multilevel"/>
    <w:tmpl w:val="C68C8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6280F"/>
    <w:multiLevelType w:val="multilevel"/>
    <w:tmpl w:val="1E7E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21617"/>
    <w:multiLevelType w:val="multilevel"/>
    <w:tmpl w:val="DFF0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C66B2"/>
    <w:multiLevelType w:val="multilevel"/>
    <w:tmpl w:val="ED52E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FE1005"/>
    <w:multiLevelType w:val="multilevel"/>
    <w:tmpl w:val="9CEEE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9E12A8"/>
    <w:multiLevelType w:val="multilevel"/>
    <w:tmpl w:val="C690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98"/>
    <w:rsid w:val="000C213A"/>
    <w:rsid w:val="00147433"/>
    <w:rsid w:val="001662F5"/>
    <w:rsid w:val="00203AAA"/>
    <w:rsid w:val="002059C3"/>
    <w:rsid w:val="00282D9A"/>
    <w:rsid w:val="002E109A"/>
    <w:rsid w:val="00371901"/>
    <w:rsid w:val="003D6636"/>
    <w:rsid w:val="003F4BEB"/>
    <w:rsid w:val="0045550C"/>
    <w:rsid w:val="005240D9"/>
    <w:rsid w:val="006A0C98"/>
    <w:rsid w:val="007054E1"/>
    <w:rsid w:val="007157AE"/>
    <w:rsid w:val="007317B8"/>
    <w:rsid w:val="00762C90"/>
    <w:rsid w:val="007B00BE"/>
    <w:rsid w:val="007D727C"/>
    <w:rsid w:val="007E4721"/>
    <w:rsid w:val="008B53A4"/>
    <w:rsid w:val="00930CC6"/>
    <w:rsid w:val="00987A35"/>
    <w:rsid w:val="009B3536"/>
    <w:rsid w:val="009B6947"/>
    <w:rsid w:val="00A84E28"/>
    <w:rsid w:val="00AD1F30"/>
    <w:rsid w:val="00B43F18"/>
    <w:rsid w:val="00C75E91"/>
    <w:rsid w:val="00D07C3D"/>
    <w:rsid w:val="00D40DA1"/>
    <w:rsid w:val="00D62941"/>
    <w:rsid w:val="00D64A49"/>
    <w:rsid w:val="00D87AD2"/>
    <w:rsid w:val="00D9600A"/>
    <w:rsid w:val="00DB46F1"/>
    <w:rsid w:val="00E156E2"/>
    <w:rsid w:val="00E67B22"/>
    <w:rsid w:val="00EE106F"/>
    <w:rsid w:val="00F0328A"/>
    <w:rsid w:val="00F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550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1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57AE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A84E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A84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550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1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57AE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A84E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A84E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zhakov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zhakova6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18</cp:revision>
  <cp:lastPrinted>2022-09-19T06:36:00Z</cp:lastPrinted>
  <dcterms:created xsi:type="dcterms:W3CDTF">2022-09-15T12:02:00Z</dcterms:created>
  <dcterms:modified xsi:type="dcterms:W3CDTF">2022-10-04T04:00:00Z</dcterms:modified>
</cp:coreProperties>
</file>