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BDB" w:rsidRPr="00B22A4B" w:rsidRDefault="00DE4CC5">
      <w:pPr>
        <w:pStyle w:val="aa"/>
        <w:jc w:val="center"/>
        <w:rPr>
          <w:rFonts w:ascii="Liberation Serif" w:hAnsi="Liberation Serif" w:cs="Liberation Serif"/>
          <w:szCs w:val="28"/>
        </w:rPr>
      </w:pPr>
      <w:r w:rsidRPr="00B22A4B">
        <w:rPr>
          <w:rFonts w:ascii="Liberation Serif" w:hAnsi="Liberation Serif" w:cs="Liberation Serif"/>
          <w:noProof/>
          <w:lang w:eastAsia="ru-RU"/>
        </w:rPr>
        <w:drawing>
          <wp:inline distT="0" distB="0" distL="0" distR="0" wp14:anchorId="5D57A3DF" wp14:editId="063695B4">
            <wp:extent cx="396875" cy="539750"/>
            <wp:effectExtent l="0" t="0" r="0" b="0"/>
            <wp:docPr id="1" name="Рисунок 1" descr="D:\Documents and Settings\Иван\Desktop\bgo_mini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D:\Documents and Settings\Иван\Desktop\bgo_minilogo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1BDB" w:rsidRPr="00B22A4B" w:rsidRDefault="00DE4CC5">
      <w:pPr>
        <w:pStyle w:val="aa"/>
        <w:jc w:val="center"/>
        <w:rPr>
          <w:rFonts w:ascii="Liberation Serif" w:hAnsi="Liberation Serif" w:cs="Liberation Serif"/>
          <w:b/>
          <w:sz w:val="32"/>
          <w:szCs w:val="28"/>
          <w:lang w:val="en-US"/>
        </w:rPr>
      </w:pPr>
      <w:r w:rsidRPr="00B22A4B">
        <w:rPr>
          <w:rFonts w:ascii="Liberation Serif" w:hAnsi="Liberation Serif" w:cs="Liberation Serif"/>
          <w:b/>
          <w:sz w:val="32"/>
          <w:szCs w:val="28"/>
        </w:rPr>
        <w:t>Администрация Бисертского городского округа</w:t>
      </w:r>
    </w:p>
    <w:p w:rsidR="00541BDB" w:rsidRPr="00B22A4B" w:rsidRDefault="00DE4CC5">
      <w:pPr>
        <w:pStyle w:val="aa"/>
        <w:pBdr>
          <w:bottom w:val="thinThickSmallGap" w:sz="24" w:space="1" w:color="000000"/>
        </w:pBdr>
        <w:jc w:val="center"/>
        <w:rPr>
          <w:rFonts w:ascii="Liberation Serif" w:hAnsi="Liberation Serif" w:cs="Liberation Serif"/>
          <w:b/>
          <w:sz w:val="32"/>
          <w:szCs w:val="28"/>
        </w:rPr>
      </w:pPr>
      <w:r w:rsidRPr="00B22A4B">
        <w:rPr>
          <w:rFonts w:ascii="Liberation Serif" w:hAnsi="Liberation Serif" w:cs="Liberation Serif"/>
          <w:b/>
          <w:sz w:val="32"/>
          <w:szCs w:val="28"/>
        </w:rPr>
        <w:t>ПОСТАНОВЛЕНИЕ</w:t>
      </w:r>
    </w:p>
    <w:tbl>
      <w:tblPr>
        <w:tblStyle w:val="af"/>
        <w:tblW w:w="9885" w:type="dxa"/>
        <w:tblInd w:w="160" w:type="dxa"/>
        <w:tblLook w:val="04A0" w:firstRow="1" w:lastRow="0" w:firstColumn="1" w:lastColumn="0" w:noHBand="0" w:noVBand="1"/>
      </w:tblPr>
      <w:tblGrid>
        <w:gridCol w:w="2653"/>
        <w:gridCol w:w="566"/>
        <w:gridCol w:w="1675"/>
        <w:gridCol w:w="1675"/>
        <w:gridCol w:w="484"/>
        <w:gridCol w:w="2832"/>
      </w:tblGrid>
      <w:tr w:rsidR="00541BDB" w:rsidRPr="00B22A4B">
        <w:tc>
          <w:tcPr>
            <w:tcW w:w="266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41BDB" w:rsidRPr="00B22A4B" w:rsidRDefault="001D6F25" w:rsidP="001D6F25">
            <w:pPr>
              <w:pStyle w:val="aa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01.04.20</w:t>
            </w:r>
            <w:r w:rsidR="008A4A1C">
              <w:rPr>
                <w:rFonts w:ascii="Liberation Serif" w:hAnsi="Liberation Serif" w:cs="Liberation Serif"/>
                <w:szCs w:val="28"/>
              </w:rPr>
              <w:t>2</w:t>
            </w:r>
            <w:r w:rsidR="00D10B0B">
              <w:rPr>
                <w:rFonts w:ascii="Liberation Serif" w:hAnsi="Liberation Serif" w:cs="Liberation Serif"/>
                <w:szCs w:val="28"/>
              </w:rPr>
              <w:t>1</w:t>
            </w:r>
            <w:r w:rsidR="008A4A1C">
              <w:rPr>
                <w:rFonts w:ascii="Liberation Serif" w:hAnsi="Liberation Serif" w:cs="Liberation Serif"/>
                <w:szCs w:val="28"/>
              </w:rPr>
              <w:t xml:space="preserve"> г.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1BDB" w:rsidRPr="00B22A4B" w:rsidRDefault="00541BDB">
            <w:pPr>
              <w:pStyle w:val="aa"/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1BDB" w:rsidRPr="00B22A4B" w:rsidRDefault="00541BDB">
            <w:pPr>
              <w:pStyle w:val="aa"/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1BDB" w:rsidRPr="00B22A4B" w:rsidRDefault="00541BDB">
            <w:pPr>
              <w:pStyle w:val="aa"/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41BDB" w:rsidRPr="00B22A4B" w:rsidRDefault="00DE4CC5">
            <w:pPr>
              <w:pStyle w:val="aa"/>
              <w:jc w:val="center"/>
              <w:rPr>
                <w:rFonts w:ascii="Liberation Serif" w:hAnsi="Liberation Serif" w:cs="Liberation Serif"/>
                <w:szCs w:val="28"/>
              </w:rPr>
            </w:pPr>
            <w:r w:rsidRPr="00B22A4B">
              <w:rPr>
                <w:rFonts w:ascii="Liberation Serif" w:hAnsi="Liberation Serif" w:cs="Liberation Serif"/>
                <w:szCs w:val="28"/>
              </w:rPr>
              <w:t>№</w:t>
            </w:r>
          </w:p>
        </w:tc>
        <w:tc>
          <w:tcPr>
            <w:tcW w:w="285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41BDB" w:rsidRPr="00B22A4B" w:rsidRDefault="001D6F25">
            <w:pPr>
              <w:pStyle w:val="aa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96</w:t>
            </w:r>
          </w:p>
        </w:tc>
      </w:tr>
    </w:tbl>
    <w:p w:rsidR="00541BDB" w:rsidRPr="00B22A4B" w:rsidRDefault="00DE4CC5">
      <w:pPr>
        <w:pStyle w:val="aa"/>
        <w:jc w:val="center"/>
        <w:rPr>
          <w:rFonts w:ascii="Liberation Serif" w:hAnsi="Liberation Serif" w:cs="Liberation Serif"/>
          <w:szCs w:val="28"/>
        </w:rPr>
      </w:pPr>
      <w:r w:rsidRPr="00B22A4B">
        <w:rPr>
          <w:rFonts w:ascii="Liberation Serif" w:hAnsi="Liberation Serif" w:cs="Liberation Serif"/>
          <w:szCs w:val="28"/>
        </w:rPr>
        <w:t xml:space="preserve">пгт. Бисерть </w:t>
      </w:r>
    </w:p>
    <w:p w:rsidR="00541BDB" w:rsidRPr="00B22A4B" w:rsidRDefault="00541BDB">
      <w:pPr>
        <w:pStyle w:val="aa"/>
        <w:jc w:val="center"/>
        <w:rPr>
          <w:rFonts w:ascii="Liberation Serif" w:hAnsi="Liberation Serif" w:cs="Liberation Serif"/>
        </w:rPr>
      </w:pPr>
    </w:p>
    <w:p w:rsidR="00541BDB" w:rsidRPr="00B22A4B" w:rsidRDefault="00541BDB">
      <w:pPr>
        <w:pStyle w:val="aa"/>
        <w:jc w:val="center"/>
        <w:rPr>
          <w:rFonts w:ascii="Liberation Serif" w:hAnsi="Liberation Serif" w:cs="Liberation Serif"/>
        </w:rPr>
      </w:pPr>
    </w:p>
    <w:p w:rsidR="001C122E" w:rsidRDefault="00DE4CC5">
      <w:pPr>
        <w:pStyle w:val="aa"/>
        <w:jc w:val="center"/>
        <w:rPr>
          <w:rFonts w:ascii="Liberation Serif" w:hAnsi="Liberation Serif" w:cs="Liberation Serif"/>
          <w:b/>
          <w:szCs w:val="28"/>
        </w:rPr>
      </w:pPr>
      <w:r w:rsidRPr="00B22A4B">
        <w:rPr>
          <w:rFonts w:ascii="Liberation Serif" w:hAnsi="Liberation Serif" w:cs="Liberation Serif"/>
          <w:b/>
          <w:szCs w:val="28"/>
        </w:rPr>
        <w:t xml:space="preserve">О внесении изменений в </w:t>
      </w:r>
      <w:r w:rsidR="001C122E" w:rsidRPr="00B22A4B">
        <w:rPr>
          <w:rFonts w:ascii="Liberation Serif" w:hAnsi="Liberation Serif" w:cs="Liberation Serif"/>
          <w:b/>
          <w:szCs w:val="28"/>
        </w:rPr>
        <w:t>административн</w:t>
      </w:r>
      <w:r w:rsidR="001C122E">
        <w:rPr>
          <w:rFonts w:ascii="Liberation Serif" w:hAnsi="Liberation Serif" w:cs="Liberation Serif"/>
          <w:b/>
          <w:szCs w:val="28"/>
        </w:rPr>
        <w:t>ый</w:t>
      </w:r>
      <w:r w:rsidR="001C122E" w:rsidRPr="00B22A4B">
        <w:rPr>
          <w:rFonts w:ascii="Liberation Serif" w:hAnsi="Liberation Serif" w:cs="Liberation Serif"/>
          <w:b/>
          <w:szCs w:val="28"/>
        </w:rPr>
        <w:t xml:space="preserve"> регламент </w:t>
      </w:r>
    </w:p>
    <w:p w:rsidR="001C122E" w:rsidRDefault="001C122E">
      <w:pPr>
        <w:pStyle w:val="aa"/>
        <w:jc w:val="center"/>
        <w:rPr>
          <w:rFonts w:ascii="Liberation Serif" w:hAnsi="Liberation Serif" w:cs="Liberation Serif"/>
          <w:b/>
          <w:szCs w:val="28"/>
        </w:rPr>
      </w:pPr>
      <w:r w:rsidRPr="00B22A4B">
        <w:rPr>
          <w:rFonts w:ascii="Liberation Serif" w:hAnsi="Liberation Serif" w:cs="Liberation Serif"/>
          <w:b/>
          <w:szCs w:val="28"/>
        </w:rPr>
        <w:t xml:space="preserve">по предоставлению муниципальной услуги «Зачисление </w:t>
      </w:r>
      <w:proofErr w:type="gramStart"/>
      <w:r w:rsidRPr="00B22A4B">
        <w:rPr>
          <w:rFonts w:ascii="Liberation Serif" w:hAnsi="Liberation Serif" w:cs="Liberation Serif"/>
          <w:b/>
          <w:szCs w:val="28"/>
        </w:rPr>
        <w:t>в</w:t>
      </w:r>
      <w:proofErr w:type="gramEnd"/>
      <w:r w:rsidRPr="00B22A4B">
        <w:rPr>
          <w:rFonts w:ascii="Liberation Serif" w:hAnsi="Liberation Serif" w:cs="Liberation Serif"/>
          <w:b/>
          <w:szCs w:val="28"/>
        </w:rPr>
        <w:t xml:space="preserve"> </w:t>
      </w:r>
    </w:p>
    <w:p w:rsidR="00541BDB" w:rsidRPr="00B22A4B" w:rsidRDefault="001C122E">
      <w:pPr>
        <w:pStyle w:val="aa"/>
        <w:jc w:val="center"/>
        <w:rPr>
          <w:rFonts w:ascii="Liberation Serif" w:hAnsi="Liberation Serif" w:cs="Liberation Serif"/>
        </w:rPr>
      </w:pPr>
      <w:r w:rsidRPr="00B22A4B">
        <w:rPr>
          <w:rFonts w:ascii="Liberation Serif" w:hAnsi="Liberation Serif" w:cs="Liberation Serif"/>
          <w:b/>
          <w:szCs w:val="28"/>
        </w:rPr>
        <w:t>образовательное</w:t>
      </w:r>
      <w:r>
        <w:rPr>
          <w:rFonts w:ascii="Liberation Serif" w:hAnsi="Liberation Serif" w:cs="Liberation Serif"/>
          <w:b/>
          <w:szCs w:val="28"/>
        </w:rPr>
        <w:t xml:space="preserve"> </w:t>
      </w:r>
      <w:r w:rsidRPr="00B22A4B">
        <w:rPr>
          <w:rFonts w:ascii="Liberation Serif" w:hAnsi="Liberation Serif" w:cs="Liberation Serif"/>
          <w:b/>
          <w:szCs w:val="28"/>
        </w:rPr>
        <w:t>учреждение»</w:t>
      </w:r>
      <w:r>
        <w:rPr>
          <w:rFonts w:ascii="Liberation Serif" w:hAnsi="Liberation Serif" w:cs="Liberation Serif"/>
          <w:b/>
          <w:szCs w:val="28"/>
        </w:rPr>
        <w:t xml:space="preserve">, </w:t>
      </w:r>
      <w:proofErr w:type="gramStart"/>
      <w:r>
        <w:rPr>
          <w:rFonts w:ascii="Liberation Serif" w:hAnsi="Liberation Serif" w:cs="Liberation Serif"/>
          <w:b/>
          <w:szCs w:val="28"/>
        </w:rPr>
        <w:t>утвержденн</w:t>
      </w:r>
      <w:r w:rsidR="004921E2">
        <w:rPr>
          <w:rFonts w:ascii="Liberation Serif" w:hAnsi="Liberation Serif" w:cs="Liberation Serif"/>
          <w:b/>
          <w:szCs w:val="28"/>
        </w:rPr>
        <w:t>ый</w:t>
      </w:r>
      <w:proofErr w:type="gramEnd"/>
      <w:r>
        <w:rPr>
          <w:rFonts w:ascii="Liberation Serif" w:hAnsi="Liberation Serif" w:cs="Liberation Serif"/>
          <w:b/>
          <w:szCs w:val="28"/>
        </w:rPr>
        <w:t xml:space="preserve"> постановлением</w:t>
      </w:r>
      <w:r w:rsidR="00DE4CC5" w:rsidRPr="00B22A4B">
        <w:rPr>
          <w:rFonts w:ascii="Liberation Serif" w:hAnsi="Liberation Serif" w:cs="Liberation Serif"/>
          <w:b/>
          <w:szCs w:val="28"/>
        </w:rPr>
        <w:t xml:space="preserve"> администрации Бисертского городского округа от </w:t>
      </w:r>
      <w:r w:rsidR="00D10B0B">
        <w:rPr>
          <w:rFonts w:ascii="Liberation Serif" w:hAnsi="Liberation Serif" w:cs="Liberation Serif"/>
          <w:b/>
          <w:szCs w:val="28"/>
        </w:rPr>
        <w:t>16.10.2020</w:t>
      </w:r>
      <w:r w:rsidR="00DE4CC5" w:rsidRPr="00B22A4B">
        <w:rPr>
          <w:rFonts w:ascii="Liberation Serif" w:hAnsi="Liberation Serif" w:cs="Liberation Serif"/>
          <w:b/>
          <w:szCs w:val="28"/>
        </w:rPr>
        <w:t xml:space="preserve"> № </w:t>
      </w:r>
      <w:r w:rsidR="00D10B0B">
        <w:rPr>
          <w:rFonts w:ascii="Liberation Serif" w:hAnsi="Liberation Serif" w:cs="Liberation Serif"/>
          <w:b/>
          <w:szCs w:val="28"/>
        </w:rPr>
        <w:t>317</w:t>
      </w:r>
      <w:r w:rsidR="00DE4CC5" w:rsidRPr="00B22A4B">
        <w:rPr>
          <w:rFonts w:ascii="Liberation Serif" w:hAnsi="Liberation Serif" w:cs="Liberation Serif"/>
          <w:b/>
          <w:szCs w:val="28"/>
        </w:rPr>
        <w:t xml:space="preserve">  </w:t>
      </w:r>
    </w:p>
    <w:p w:rsidR="00541BDB" w:rsidRPr="00B22A4B" w:rsidRDefault="00541BDB">
      <w:pPr>
        <w:pStyle w:val="aa"/>
        <w:jc w:val="center"/>
        <w:rPr>
          <w:rFonts w:ascii="Liberation Serif" w:hAnsi="Liberation Serif" w:cs="Liberation Serif"/>
          <w:b/>
          <w:szCs w:val="28"/>
        </w:rPr>
      </w:pPr>
    </w:p>
    <w:p w:rsidR="00541BDB" w:rsidRPr="00AD5A45" w:rsidRDefault="00D10B0B">
      <w:pPr>
        <w:ind w:firstLine="709"/>
        <w:jc w:val="both"/>
        <w:rPr>
          <w:rFonts w:ascii="Liberation Serif" w:hAnsi="Liberation Serif" w:cs="Liberation Serif"/>
        </w:rPr>
      </w:pPr>
      <w:r w:rsidRPr="00AD5A45">
        <w:rPr>
          <w:rFonts w:ascii="Liberation Serif" w:hAnsi="Liberation Serif" w:cs="Liberation Serif"/>
        </w:rPr>
        <w:t xml:space="preserve">В целях приведения административного регламента предоставления муниципальной услуги «Зачисление в образовательное учреждение» в соответствие с приказом </w:t>
      </w:r>
      <w:proofErr w:type="spellStart"/>
      <w:r w:rsidRPr="00AD5A45">
        <w:rPr>
          <w:rFonts w:ascii="Liberation Serif" w:hAnsi="Liberation Serif" w:cs="Liberation Serif"/>
        </w:rPr>
        <w:t>Минпросвещения</w:t>
      </w:r>
      <w:proofErr w:type="spellEnd"/>
      <w:r w:rsidRPr="00AD5A45">
        <w:rPr>
          <w:rFonts w:ascii="Liberation Serif" w:hAnsi="Liberation Serif" w:cs="Liberation Serif"/>
        </w:rPr>
        <w:t xml:space="preserve"> России от 02.09.2020 № 458 «Об утверждении Порядка приема на </w:t>
      </w:r>
      <w:proofErr w:type="gramStart"/>
      <w:r w:rsidRPr="00AD5A45">
        <w:rPr>
          <w:rFonts w:ascii="Liberation Serif" w:hAnsi="Liberation Serif" w:cs="Liberation Serif"/>
        </w:rPr>
        <w:t>обучение по</w:t>
      </w:r>
      <w:proofErr w:type="gramEnd"/>
      <w:r w:rsidRPr="00AD5A45">
        <w:rPr>
          <w:rFonts w:ascii="Liberation Serif" w:hAnsi="Liberation Serif" w:cs="Liberation Serif"/>
        </w:rPr>
        <w:t xml:space="preserve"> образовательным программам начального общего, основного общего и среднего общего образования», </w:t>
      </w:r>
      <w:r w:rsidR="00DE4CC5" w:rsidRPr="00AD5A45">
        <w:rPr>
          <w:rFonts w:ascii="Liberation Serif" w:hAnsi="Liberation Serif" w:cs="Liberation Serif"/>
          <w:szCs w:val="28"/>
        </w:rPr>
        <w:t xml:space="preserve">руководствуясь статьей 26 Устава Бисертского городского округа, администрация Бисертского городского округа </w:t>
      </w:r>
    </w:p>
    <w:p w:rsidR="00541BDB" w:rsidRPr="00AD5A45" w:rsidRDefault="00DE4CC5">
      <w:pPr>
        <w:rPr>
          <w:rFonts w:ascii="Liberation Serif" w:hAnsi="Liberation Serif" w:cs="Liberation Serif"/>
          <w:b/>
        </w:rPr>
      </w:pPr>
      <w:r w:rsidRPr="00AD5A45">
        <w:rPr>
          <w:rFonts w:ascii="Liberation Serif" w:hAnsi="Liberation Serif" w:cs="Liberation Serif"/>
          <w:b/>
        </w:rPr>
        <w:t>ПОСТАНОВЛЯЕТ:</w:t>
      </w:r>
    </w:p>
    <w:p w:rsidR="00627331" w:rsidRPr="00AD5A45" w:rsidRDefault="00DE4CC5" w:rsidP="00627331">
      <w:pPr>
        <w:ind w:firstLine="709"/>
        <w:jc w:val="both"/>
        <w:rPr>
          <w:rFonts w:ascii="Liberation Serif" w:hAnsi="Liberation Serif" w:cs="Liberation Serif"/>
        </w:rPr>
      </w:pPr>
      <w:r w:rsidRPr="00AD5A45">
        <w:rPr>
          <w:rFonts w:ascii="Liberation Serif" w:hAnsi="Liberation Serif" w:cs="Liberation Serif"/>
          <w:szCs w:val="28"/>
        </w:rPr>
        <w:t>1.</w:t>
      </w:r>
      <w:r w:rsidRPr="00AD5A45">
        <w:rPr>
          <w:rFonts w:ascii="Liberation Serif" w:hAnsi="Liberation Serif" w:cs="Liberation Serif"/>
        </w:rPr>
        <w:t xml:space="preserve"> </w:t>
      </w:r>
      <w:r w:rsidR="001C122E">
        <w:rPr>
          <w:rFonts w:ascii="Liberation Serif" w:hAnsi="Liberation Serif" w:cs="Liberation Serif"/>
        </w:rPr>
        <w:t>П</w:t>
      </w:r>
      <w:r w:rsidR="001C122E" w:rsidRPr="00AD5A45">
        <w:rPr>
          <w:rFonts w:ascii="Liberation Serif" w:hAnsi="Liberation Serif" w:cs="Liberation Serif"/>
        </w:rPr>
        <w:t>ункт 1</w:t>
      </w:r>
      <w:r w:rsidR="001C122E">
        <w:rPr>
          <w:rFonts w:ascii="Liberation Serif" w:hAnsi="Liberation Serif" w:cs="Liberation Serif"/>
        </w:rPr>
        <w:t xml:space="preserve">4. раздела 2 </w:t>
      </w:r>
      <w:r w:rsidR="001C122E">
        <w:t>административного регламента по предоставлению муниципальной услуги «Зачисление в образовательное учреждение», утвержденн</w:t>
      </w:r>
      <w:r w:rsidR="004921E2">
        <w:t>ый</w:t>
      </w:r>
      <w:r w:rsidR="001C122E">
        <w:t xml:space="preserve"> постановлением администрации Бисертского городского округа от 16.10.2020 № 317 </w:t>
      </w:r>
      <w:r w:rsidR="00627331" w:rsidRPr="00AD5A45">
        <w:rPr>
          <w:rFonts w:ascii="Liberation Serif" w:hAnsi="Liberation Serif" w:cs="Liberation Serif"/>
        </w:rPr>
        <w:t xml:space="preserve">изложить в следующей редакции: </w:t>
      </w:r>
    </w:p>
    <w:p w:rsidR="00D10B0B" w:rsidRPr="00AD5A45" w:rsidRDefault="00D10B0B">
      <w:pPr>
        <w:ind w:firstLine="709"/>
        <w:jc w:val="both"/>
        <w:rPr>
          <w:rFonts w:ascii="Liberation Serif" w:hAnsi="Liberation Serif" w:cs="Liberation Serif"/>
        </w:rPr>
      </w:pPr>
      <w:r w:rsidRPr="00AD5A45">
        <w:rPr>
          <w:rFonts w:ascii="Liberation Serif" w:hAnsi="Liberation Serif" w:cs="Liberation Serif"/>
        </w:rPr>
        <w:t>«14. Срок предоставления муниципальной услуги.</w:t>
      </w:r>
    </w:p>
    <w:p w:rsidR="00D10B0B" w:rsidRDefault="00D10B0B">
      <w:pPr>
        <w:ind w:firstLine="709"/>
        <w:jc w:val="both"/>
        <w:rPr>
          <w:rFonts w:ascii="Liberation Serif" w:hAnsi="Liberation Serif" w:cs="Liberation Serif"/>
        </w:rPr>
      </w:pPr>
      <w:r w:rsidRPr="00AD5A45">
        <w:rPr>
          <w:rFonts w:ascii="Liberation Serif" w:hAnsi="Liberation Serif" w:cs="Liberation Serif"/>
        </w:rPr>
        <w:t>Сроки подачи заявлений о приеме на обучение в общеобразовательные учреждения представлены в таблице 1.</w:t>
      </w:r>
    </w:p>
    <w:p w:rsidR="006012B6" w:rsidRPr="00AD5A45" w:rsidRDefault="006012B6" w:rsidP="006012B6">
      <w:pPr>
        <w:ind w:firstLine="709"/>
        <w:jc w:val="right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Таблица 1</w:t>
      </w:r>
    </w:p>
    <w:tbl>
      <w:tblPr>
        <w:tblStyle w:val="af"/>
        <w:tblW w:w="10031" w:type="dxa"/>
        <w:tblLook w:val="04A0" w:firstRow="1" w:lastRow="0" w:firstColumn="1" w:lastColumn="0" w:noHBand="0" w:noVBand="1"/>
      </w:tblPr>
      <w:tblGrid>
        <w:gridCol w:w="817"/>
        <w:gridCol w:w="3827"/>
        <w:gridCol w:w="2694"/>
        <w:gridCol w:w="2693"/>
      </w:tblGrid>
      <w:tr w:rsidR="00D10B0B" w:rsidRPr="00AD5A45" w:rsidTr="006012B6">
        <w:tc>
          <w:tcPr>
            <w:tcW w:w="817" w:type="dxa"/>
            <w:vMerge w:val="restart"/>
          </w:tcPr>
          <w:p w:rsidR="00D10B0B" w:rsidRPr="00AD5A45" w:rsidRDefault="00D10B0B" w:rsidP="00D10B0B">
            <w:pPr>
              <w:jc w:val="center"/>
              <w:rPr>
                <w:rFonts w:ascii="Liberation Serif" w:hAnsi="Liberation Serif" w:cs="Liberation Serif"/>
              </w:rPr>
            </w:pPr>
            <w:r w:rsidRPr="00AD5A45">
              <w:rPr>
                <w:rFonts w:ascii="Liberation Serif" w:hAnsi="Liberation Serif" w:cs="Liberation Serif"/>
              </w:rPr>
              <w:t xml:space="preserve">№ </w:t>
            </w:r>
          </w:p>
          <w:p w:rsidR="00D10B0B" w:rsidRPr="00AD5A45" w:rsidRDefault="00D10B0B" w:rsidP="00D10B0B">
            <w:pPr>
              <w:jc w:val="center"/>
              <w:rPr>
                <w:rFonts w:ascii="Liberation Serif" w:hAnsi="Liberation Serif" w:cs="Liberation Serif"/>
              </w:rPr>
            </w:pPr>
            <w:proofErr w:type="gramStart"/>
            <w:r w:rsidRPr="00AD5A45">
              <w:rPr>
                <w:rFonts w:ascii="Liberation Serif" w:hAnsi="Liberation Serif" w:cs="Liberation Serif"/>
              </w:rPr>
              <w:t>п</w:t>
            </w:r>
            <w:proofErr w:type="gramEnd"/>
            <w:r w:rsidRPr="00AD5A45">
              <w:rPr>
                <w:rFonts w:ascii="Liberation Serif" w:hAnsi="Liberation Serif" w:cs="Liberation Serif"/>
              </w:rPr>
              <w:t>/п</w:t>
            </w:r>
          </w:p>
        </w:tc>
        <w:tc>
          <w:tcPr>
            <w:tcW w:w="3827" w:type="dxa"/>
            <w:vMerge w:val="restart"/>
          </w:tcPr>
          <w:p w:rsidR="00D10B0B" w:rsidRPr="00AD5A45" w:rsidRDefault="00D10B0B" w:rsidP="00D10B0B">
            <w:pPr>
              <w:jc w:val="center"/>
              <w:rPr>
                <w:rFonts w:ascii="Liberation Serif" w:hAnsi="Liberation Serif" w:cs="Liberation Serif"/>
              </w:rPr>
            </w:pPr>
            <w:r w:rsidRPr="00AD5A45">
              <w:rPr>
                <w:rFonts w:ascii="Liberation Serif" w:hAnsi="Liberation Serif" w:cs="Liberation Serif"/>
              </w:rPr>
              <w:t xml:space="preserve">  Категории </w:t>
            </w:r>
            <w:proofErr w:type="gramStart"/>
            <w:r w:rsidRPr="00AD5A45">
              <w:rPr>
                <w:rFonts w:ascii="Liberation Serif" w:hAnsi="Liberation Serif" w:cs="Liberation Serif"/>
              </w:rPr>
              <w:t>поступающих</w:t>
            </w:r>
            <w:proofErr w:type="gramEnd"/>
            <w:r w:rsidRPr="00AD5A45">
              <w:rPr>
                <w:rFonts w:ascii="Liberation Serif" w:hAnsi="Liberation Serif" w:cs="Liberation Serif"/>
              </w:rPr>
              <w:t xml:space="preserve"> в МОУ</w:t>
            </w:r>
          </w:p>
        </w:tc>
        <w:tc>
          <w:tcPr>
            <w:tcW w:w="5387" w:type="dxa"/>
            <w:gridSpan w:val="2"/>
          </w:tcPr>
          <w:p w:rsidR="00D10B0B" w:rsidRPr="00AD5A45" w:rsidRDefault="00D10B0B" w:rsidP="00D10B0B">
            <w:pPr>
              <w:jc w:val="center"/>
              <w:rPr>
                <w:rFonts w:ascii="Liberation Serif" w:hAnsi="Liberation Serif" w:cs="Liberation Serif"/>
              </w:rPr>
            </w:pPr>
            <w:r w:rsidRPr="00AD5A45">
              <w:rPr>
                <w:rFonts w:ascii="Liberation Serif" w:hAnsi="Liberation Serif" w:cs="Liberation Serif"/>
              </w:rPr>
              <w:t>Срок подачи заявления</w:t>
            </w:r>
          </w:p>
        </w:tc>
      </w:tr>
      <w:tr w:rsidR="00C31B08" w:rsidRPr="00AD5A45" w:rsidTr="006012B6">
        <w:tc>
          <w:tcPr>
            <w:tcW w:w="817" w:type="dxa"/>
            <w:vMerge/>
          </w:tcPr>
          <w:p w:rsidR="00D10B0B" w:rsidRPr="00AD5A45" w:rsidRDefault="00D10B0B" w:rsidP="00D10B0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827" w:type="dxa"/>
            <w:vMerge/>
          </w:tcPr>
          <w:p w:rsidR="00D10B0B" w:rsidRPr="00AD5A45" w:rsidRDefault="00D10B0B" w:rsidP="00D10B0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694" w:type="dxa"/>
          </w:tcPr>
          <w:p w:rsidR="00D10B0B" w:rsidRPr="00AD5A45" w:rsidRDefault="00D10B0B" w:rsidP="00D10B0B">
            <w:pPr>
              <w:jc w:val="center"/>
              <w:rPr>
                <w:rFonts w:ascii="Liberation Serif" w:hAnsi="Liberation Serif" w:cs="Liberation Serif"/>
              </w:rPr>
            </w:pPr>
            <w:r w:rsidRPr="00AD5A45">
              <w:rPr>
                <w:rFonts w:ascii="Liberation Serif" w:hAnsi="Liberation Serif" w:cs="Liberation Serif"/>
              </w:rPr>
              <w:t>при поступлении в 1-й класс в новом учебном году</w:t>
            </w:r>
          </w:p>
        </w:tc>
        <w:tc>
          <w:tcPr>
            <w:tcW w:w="2693" w:type="dxa"/>
          </w:tcPr>
          <w:p w:rsidR="000F1BA5" w:rsidRDefault="00D10B0B" w:rsidP="00D10B0B">
            <w:pPr>
              <w:jc w:val="center"/>
              <w:rPr>
                <w:rFonts w:ascii="Liberation Serif" w:hAnsi="Liberation Serif" w:cs="Liberation Serif"/>
              </w:rPr>
            </w:pPr>
            <w:r w:rsidRPr="00AD5A45">
              <w:rPr>
                <w:rFonts w:ascii="Liberation Serif" w:hAnsi="Liberation Serif" w:cs="Liberation Serif"/>
              </w:rPr>
              <w:t xml:space="preserve">при поступлении </w:t>
            </w:r>
            <w:proofErr w:type="gramStart"/>
            <w:r w:rsidRPr="00AD5A45">
              <w:rPr>
                <w:rFonts w:ascii="Liberation Serif" w:hAnsi="Liberation Serif" w:cs="Liberation Serif"/>
              </w:rPr>
              <w:t>в</w:t>
            </w:r>
            <w:proofErr w:type="gramEnd"/>
            <w:r w:rsidRPr="00AD5A45">
              <w:rPr>
                <w:rFonts w:ascii="Liberation Serif" w:hAnsi="Liberation Serif" w:cs="Liberation Serif"/>
              </w:rPr>
              <w:t xml:space="preserve"> </w:t>
            </w:r>
          </w:p>
          <w:p w:rsidR="00D10B0B" w:rsidRPr="00AD5A45" w:rsidRDefault="00D10B0B" w:rsidP="00D10B0B">
            <w:pPr>
              <w:jc w:val="center"/>
              <w:rPr>
                <w:rFonts w:ascii="Liberation Serif" w:hAnsi="Liberation Serif" w:cs="Liberation Serif"/>
              </w:rPr>
            </w:pPr>
            <w:r w:rsidRPr="00AD5A45">
              <w:rPr>
                <w:rFonts w:ascii="Liberation Serif" w:hAnsi="Liberation Serif" w:cs="Liberation Serif"/>
              </w:rPr>
              <w:t>1 - 11-е (12-е) классы в текущем учебном году (в порядке перевода)</w:t>
            </w:r>
          </w:p>
        </w:tc>
      </w:tr>
      <w:tr w:rsidR="00C31B08" w:rsidRPr="00AD5A45" w:rsidTr="006012B6">
        <w:tc>
          <w:tcPr>
            <w:tcW w:w="817" w:type="dxa"/>
          </w:tcPr>
          <w:p w:rsidR="00D10B0B" w:rsidRPr="00AD5A45" w:rsidRDefault="00D10B0B" w:rsidP="00D10B0B">
            <w:pPr>
              <w:jc w:val="center"/>
              <w:rPr>
                <w:rFonts w:ascii="Liberation Serif" w:hAnsi="Liberation Serif" w:cs="Liberation Serif"/>
              </w:rPr>
            </w:pPr>
            <w:r w:rsidRPr="00AD5A45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827" w:type="dxa"/>
          </w:tcPr>
          <w:p w:rsidR="00D10B0B" w:rsidRPr="00AD5A45" w:rsidRDefault="00D10B0B" w:rsidP="004C3680">
            <w:pPr>
              <w:rPr>
                <w:rFonts w:ascii="Liberation Serif" w:hAnsi="Liberation Serif" w:cs="Liberation Serif"/>
              </w:rPr>
            </w:pPr>
            <w:r w:rsidRPr="00AD5A45">
              <w:rPr>
                <w:rFonts w:ascii="Liberation Serif" w:hAnsi="Liberation Serif" w:cs="Liberation Serif"/>
              </w:rPr>
              <w:t xml:space="preserve">Дети, имеющие первоочередное и преимущественное право на предоставление мест, а также дети, проживающие на закрепленной за </w:t>
            </w:r>
            <w:r w:rsidR="004C3680" w:rsidRPr="00AD5A45">
              <w:rPr>
                <w:rFonts w:ascii="Liberation Serif" w:hAnsi="Liberation Serif" w:cs="Liberation Serif"/>
              </w:rPr>
              <w:t>общеобразовательным учреждением</w:t>
            </w:r>
            <w:r w:rsidRPr="00AD5A45">
              <w:rPr>
                <w:rFonts w:ascii="Liberation Serif" w:hAnsi="Liberation Serif" w:cs="Liberation Serif"/>
              </w:rPr>
              <w:t xml:space="preserve"> территории</w:t>
            </w:r>
          </w:p>
        </w:tc>
        <w:tc>
          <w:tcPr>
            <w:tcW w:w="2694" w:type="dxa"/>
          </w:tcPr>
          <w:p w:rsidR="00C2655A" w:rsidRDefault="00D10B0B" w:rsidP="00D10B0B">
            <w:pPr>
              <w:jc w:val="center"/>
              <w:rPr>
                <w:rFonts w:ascii="Liberation Serif" w:hAnsi="Liberation Serif" w:cs="Liberation Serif"/>
              </w:rPr>
            </w:pPr>
            <w:r w:rsidRPr="00AD5A45">
              <w:rPr>
                <w:rFonts w:ascii="Liberation Serif" w:hAnsi="Liberation Serif" w:cs="Liberation Serif"/>
              </w:rPr>
              <w:t xml:space="preserve">С 1 апреля </w:t>
            </w:r>
          </w:p>
          <w:p w:rsidR="00D10B0B" w:rsidRPr="00AD5A45" w:rsidRDefault="00D10B0B" w:rsidP="00D10B0B">
            <w:pPr>
              <w:jc w:val="center"/>
              <w:rPr>
                <w:rFonts w:ascii="Liberation Serif" w:hAnsi="Liberation Serif" w:cs="Liberation Serif"/>
              </w:rPr>
            </w:pPr>
            <w:r w:rsidRPr="00AD5A45">
              <w:rPr>
                <w:rFonts w:ascii="Liberation Serif" w:hAnsi="Liberation Serif" w:cs="Liberation Serif"/>
              </w:rPr>
              <w:t>по 30 июня текущего года</w:t>
            </w:r>
          </w:p>
        </w:tc>
        <w:tc>
          <w:tcPr>
            <w:tcW w:w="2693" w:type="dxa"/>
          </w:tcPr>
          <w:p w:rsidR="00D10B0B" w:rsidRPr="00AD5A45" w:rsidRDefault="00D10B0B" w:rsidP="004C3680">
            <w:pPr>
              <w:jc w:val="center"/>
              <w:rPr>
                <w:rFonts w:ascii="Liberation Serif" w:hAnsi="Liberation Serif" w:cs="Liberation Serif"/>
              </w:rPr>
            </w:pPr>
            <w:r w:rsidRPr="00AD5A45">
              <w:rPr>
                <w:rFonts w:ascii="Liberation Serif" w:hAnsi="Liberation Serif" w:cs="Liberation Serif"/>
              </w:rPr>
              <w:t>В течение всего учебного года (при наличии свободных мест</w:t>
            </w:r>
            <w:r w:rsidR="004C3680" w:rsidRPr="00AD5A45">
              <w:rPr>
                <w:rFonts w:ascii="Liberation Serif" w:hAnsi="Liberation Serif" w:cs="Liberation Serif"/>
              </w:rPr>
              <w:t>)</w:t>
            </w:r>
          </w:p>
        </w:tc>
      </w:tr>
      <w:tr w:rsidR="00C31B08" w:rsidRPr="00AD5A45" w:rsidTr="006012B6">
        <w:tc>
          <w:tcPr>
            <w:tcW w:w="817" w:type="dxa"/>
          </w:tcPr>
          <w:p w:rsidR="00D10B0B" w:rsidRPr="00AD5A45" w:rsidRDefault="00D10B0B" w:rsidP="00D10B0B">
            <w:pPr>
              <w:jc w:val="center"/>
              <w:rPr>
                <w:rFonts w:ascii="Liberation Serif" w:hAnsi="Liberation Serif" w:cs="Liberation Serif"/>
              </w:rPr>
            </w:pPr>
            <w:r w:rsidRPr="00AD5A45">
              <w:rPr>
                <w:rFonts w:ascii="Liberation Serif" w:hAnsi="Liberation Serif" w:cs="Liberation Serif"/>
              </w:rPr>
              <w:lastRenderedPageBreak/>
              <w:t>2</w:t>
            </w:r>
          </w:p>
        </w:tc>
        <w:tc>
          <w:tcPr>
            <w:tcW w:w="3827" w:type="dxa"/>
          </w:tcPr>
          <w:p w:rsidR="00D10B0B" w:rsidRPr="00AD5A45" w:rsidRDefault="00D10B0B" w:rsidP="004C3680">
            <w:pPr>
              <w:rPr>
                <w:rFonts w:ascii="Liberation Serif" w:hAnsi="Liberation Serif" w:cs="Liberation Serif"/>
              </w:rPr>
            </w:pPr>
            <w:r w:rsidRPr="00AD5A45">
              <w:rPr>
                <w:rFonts w:ascii="Liberation Serif" w:hAnsi="Liberation Serif" w:cs="Liberation Serif"/>
              </w:rPr>
              <w:t xml:space="preserve">Дети, не проживающие на закрепленной за </w:t>
            </w:r>
            <w:r w:rsidR="004C3680" w:rsidRPr="00AD5A45">
              <w:rPr>
                <w:rFonts w:ascii="Liberation Serif" w:hAnsi="Liberation Serif" w:cs="Liberation Serif"/>
              </w:rPr>
              <w:t xml:space="preserve">общеобразовательным учреждением территории </w:t>
            </w:r>
          </w:p>
        </w:tc>
        <w:tc>
          <w:tcPr>
            <w:tcW w:w="2694" w:type="dxa"/>
          </w:tcPr>
          <w:p w:rsidR="00D10B0B" w:rsidRPr="00AD5A45" w:rsidRDefault="00423B75" w:rsidP="00D10B0B">
            <w:pPr>
              <w:jc w:val="center"/>
              <w:rPr>
                <w:rFonts w:ascii="Liberation Serif" w:hAnsi="Liberation Serif" w:cs="Liberation Serif"/>
              </w:rPr>
            </w:pPr>
            <w:r w:rsidRPr="00AD5A45">
              <w:rPr>
                <w:rFonts w:ascii="Liberation Serif" w:hAnsi="Liberation Serif" w:cs="Liberation Serif"/>
              </w:rPr>
              <w:t>С 6 июля текущего года до момента заполнения свободных мест, но не позднее 5 сентября текущего года</w:t>
            </w:r>
          </w:p>
        </w:tc>
        <w:tc>
          <w:tcPr>
            <w:tcW w:w="2693" w:type="dxa"/>
          </w:tcPr>
          <w:p w:rsidR="00D10B0B" w:rsidRPr="00AD5A45" w:rsidRDefault="00423B75" w:rsidP="004C3680">
            <w:pPr>
              <w:jc w:val="center"/>
              <w:rPr>
                <w:rFonts w:ascii="Liberation Serif" w:hAnsi="Liberation Serif" w:cs="Liberation Serif"/>
              </w:rPr>
            </w:pPr>
            <w:r w:rsidRPr="00AD5A45">
              <w:rPr>
                <w:rFonts w:ascii="Liberation Serif" w:hAnsi="Liberation Serif" w:cs="Liberation Serif"/>
              </w:rPr>
              <w:t>В течение всего учебного года (при наличии свободных мест</w:t>
            </w:r>
            <w:r w:rsidR="004C3680" w:rsidRPr="00AD5A45">
              <w:rPr>
                <w:rFonts w:ascii="Liberation Serif" w:hAnsi="Liberation Serif" w:cs="Liberation Serif"/>
              </w:rPr>
              <w:t>)</w:t>
            </w:r>
          </w:p>
        </w:tc>
      </w:tr>
    </w:tbl>
    <w:p w:rsidR="001F59CE" w:rsidRPr="00617BD9" w:rsidRDefault="001F59CE" w:rsidP="001F59CE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17BD9">
        <w:rPr>
          <w:szCs w:val="28"/>
        </w:rPr>
        <w:t xml:space="preserve">Проживающие  в  одной  семье  и  имеющие  общее  место  жительства  дети  имеют право  преимущественного  приема  на  </w:t>
      </w:r>
      <w:proofErr w:type="gramStart"/>
      <w:r w:rsidRPr="00617BD9">
        <w:rPr>
          <w:szCs w:val="28"/>
        </w:rPr>
        <w:t>обучение</w:t>
      </w:r>
      <w:proofErr w:type="gramEnd"/>
      <w:r w:rsidRPr="00617BD9">
        <w:rPr>
          <w:szCs w:val="28"/>
        </w:rPr>
        <w:t xml:space="preserve">  по  основным  общеобразовательным программам  начального  общего  образования  в  муниципальные  образовательные организации, в которых обучаются их братья и (или) сестры.</w:t>
      </w:r>
    </w:p>
    <w:p w:rsidR="004C3680" w:rsidRPr="00AD5A45" w:rsidRDefault="004C3680" w:rsidP="004C3680">
      <w:pPr>
        <w:widowControl w:val="0"/>
        <w:ind w:firstLine="709"/>
        <w:jc w:val="both"/>
        <w:rPr>
          <w:rFonts w:ascii="Liberation Serif" w:hAnsi="Liberation Serif" w:cs="Liberation Serif"/>
          <w:szCs w:val="28"/>
        </w:rPr>
      </w:pPr>
      <w:bookmarkStart w:id="0" w:name="_GoBack"/>
      <w:bookmarkEnd w:id="0"/>
      <w:r w:rsidRPr="00AD5A45">
        <w:rPr>
          <w:rFonts w:ascii="Liberation Serif" w:hAnsi="Liberation Serif" w:cs="Liberation Serif"/>
          <w:szCs w:val="28"/>
        </w:rPr>
        <w:t xml:space="preserve">Учреждение дополнительного образования самостоятельно устанавливает сроки проведения приема в текущем году. </w:t>
      </w:r>
    </w:p>
    <w:p w:rsidR="001C122E" w:rsidRDefault="004C3680" w:rsidP="001C122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Cs w:val="28"/>
          <w:lang w:eastAsia="ar-SA"/>
        </w:rPr>
      </w:pPr>
      <w:r w:rsidRPr="00AD5A45">
        <w:rPr>
          <w:rFonts w:ascii="Liberation Serif" w:hAnsi="Liberation Serif" w:cs="Liberation Serif"/>
          <w:szCs w:val="28"/>
        </w:rPr>
        <w:t>С учетом обращения заявителя через многофункциональный центр предоставления государственных и муниципальных услуг срок предоставления  муниципальной услуги исчисляется с момента регистрации обращения заявителя в уполномоченный орган, предоставляющий муниципальную услугу</w:t>
      </w:r>
      <w:proofErr w:type="gramStart"/>
      <w:r w:rsidRPr="00AD5A45">
        <w:rPr>
          <w:rFonts w:ascii="Liberation Serif" w:hAnsi="Liberation Serif" w:cs="Liberation Serif"/>
          <w:szCs w:val="28"/>
        </w:rPr>
        <w:t>.».</w:t>
      </w:r>
      <w:proofErr w:type="gramEnd"/>
    </w:p>
    <w:p w:rsidR="001C122E" w:rsidRDefault="009F7D4E" w:rsidP="001C122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color w:val="000000"/>
          <w:szCs w:val="28"/>
        </w:rPr>
      </w:pPr>
      <w:r w:rsidRPr="00AD5A45">
        <w:rPr>
          <w:rFonts w:ascii="Liberation Serif" w:hAnsi="Liberation Serif" w:cs="Liberation Serif"/>
          <w:szCs w:val="28"/>
          <w:lang w:eastAsia="ar-SA"/>
        </w:rPr>
        <w:t xml:space="preserve">2. </w:t>
      </w:r>
      <w:proofErr w:type="gramStart"/>
      <w:r w:rsidR="001C122E" w:rsidRPr="004A3406">
        <w:rPr>
          <w:rFonts w:ascii="Liberation Serif" w:hAnsi="Liberation Serif" w:cs="Liberation Serif"/>
          <w:color w:val="000000"/>
          <w:szCs w:val="28"/>
        </w:rPr>
        <w:t>Разместить информацию</w:t>
      </w:r>
      <w:proofErr w:type="gramEnd"/>
      <w:r w:rsidR="001C122E" w:rsidRPr="004A3406">
        <w:rPr>
          <w:rFonts w:ascii="Liberation Serif" w:hAnsi="Liberation Serif" w:cs="Liberation Serif"/>
          <w:color w:val="000000"/>
          <w:szCs w:val="28"/>
        </w:rPr>
        <w:t xml:space="preserve"> о муниципальной услуге, предусмотренной административным регламентом, утвержденным пунктом 1 настоящего постановления, в федеральной государственной информационной системе «Единый портал государственных и муниципальных услуг (функций)».</w:t>
      </w:r>
    </w:p>
    <w:p w:rsidR="009F7D4E" w:rsidRPr="00AD5A45" w:rsidRDefault="001C122E" w:rsidP="001C122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color w:val="000000"/>
          <w:szCs w:val="28"/>
        </w:rPr>
        <w:t xml:space="preserve">3. </w:t>
      </w:r>
      <w:r w:rsidR="009F7D4E" w:rsidRPr="00AD5A45">
        <w:rPr>
          <w:rFonts w:ascii="Liberation Serif" w:hAnsi="Liberation Serif" w:cs="Liberation Serif"/>
          <w:szCs w:val="28"/>
          <w:lang w:eastAsia="ar-SA"/>
        </w:rPr>
        <w:t>Настоящее постановление разместить на официальном сайте администрации Бисертского городского округа в сети «Интернет» (</w:t>
      </w:r>
      <w:hyperlink r:id="rId8" w:history="1">
        <w:r w:rsidRPr="006012B6">
          <w:rPr>
            <w:rStyle w:val="af0"/>
            <w:rFonts w:ascii="Liberation Serif" w:hAnsi="Liberation Serif" w:cs="Liberation Serif"/>
            <w:color w:val="auto"/>
            <w:szCs w:val="28"/>
            <w:u w:val="none"/>
            <w:lang w:val="en-US" w:eastAsia="ar-SA"/>
          </w:rPr>
          <w:t>http</w:t>
        </w:r>
        <w:r w:rsidRPr="006012B6">
          <w:rPr>
            <w:rStyle w:val="af0"/>
            <w:rFonts w:ascii="Liberation Serif" w:hAnsi="Liberation Serif" w:cs="Liberation Serif"/>
            <w:color w:val="auto"/>
            <w:szCs w:val="28"/>
            <w:u w:val="none"/>
            <w:lang w:eastAsia="ar-SA"/>
          </w:rPr>
          <w:t>://</w:t>
        </w:r>
        <w:r w:rsidRPr="006012B6">
          <w:rPr>
            <w:rStyle w:val="af0"/>
            <w:rFonts w:ascii="Liberation Serif" w:hAnsi="Liberation Serif" w:cs="Liberation Serif"/>
            <w:color w:val="auto"/>
            <w:szCs w:val="28"/>
            <w:u w:val="none"/>
            <w:lang w:val="en-US" w:eastAsia="ar-SA"/>
          </w:rPr>
          <w:t>bisert</w:t>
        </w:r>
        <w:r w:rsidRPr="006012B6">
          <w:rPr>
            <w:rStyle w:val="af0"/>
            <w:rFonts w:ascii="Liberation Serif" w:hAnsi="Liberation Serif" w:cs="Liberation Serif"/>
            <w:color w:val="auto"/>
            <w:szCs w:val="28"/>
            <w:u w:val="none"/>
            <w:lang w:eastAsia="ar-SA"/>
          </w:rPr>
          <w:t>.</w:t>
        </w:r>
        <w:r w:rsidRPr="006012B6">
          <w:rPr>
            <w:rStyle w:val="af0"/>
            <w:rFonts w:ascii="Liberation Serif" w:hAnsi="Liberation Serif" w:cs="Liberation Serif"/>
            <w:color w:val="auto"/>
            <w:szCs w:val="28"/>
            <w:u w:val="none"/>
            <w:lang w:val="en-US" w:eastAsia="ar-SA"/>
          </w:rPr>
          <w:t>midural</w:t>
        </w:r>
        <w:r w:rsidRPr="006012B6">
          <w:rPr>
            <w:rStyle w:val="af0"/>
            <w:rFonts w:ascii="Liberation Serif" w:hAnsi="Liberation Serif" w:cs="Liberation Serif"/>
            <w:color w:val="auto"/>
            <w:szCs w:val="28"/>
            <w:u w:val="none"/>
            <w:lang w:eastAsia="ar-SA"/>
          </w:rPr>
          <w:t>.</w:t>
        </w:r>
        <w:r w:rsidRPr="006012B6">
          <w:rPr>
            <w:rStyle w:val="af0"/>
            <w:rFonts w:ascii="Liberation Serif" w:hAnsi="Liberation Serif" w:cs="Liberation Serif"/>
            <w:color w:val="auto"/>
            <w:szCs w:val="28"/>
            <w:u w:val="none"/>
            <w:lang w:val="en-US" w:eastAsia="ar-SA"/>
          </w:rPr>
          <w:t>ru</w:t>
        </w:r>
      </w:hyperlink>
      <w:r w:rsidR="009F7D4E" w:rsidRPr="00AD5A45">
        <w:rPr>
          <w:rFonts w:ascii="Liberation Serif" w:hAnsi="Liberation Serif" w:cs="Liberation Serif"/>
          <w:szCs w:val="28"/>
          <w:lang w:eastAsia="ar-SA"/>
        </w:rPr>
        <w:t>)</w:t>
      </w:r>
      <w:r>
        <w:rPr>
          <w:rFonts w:ascii="Liberation Serif" w:hAnsi="Liberation Serif" w:cs="Liberation Serif"/>
          <w:szCs w:val="28"/>
          <w:lang w:eastAsia="ar-SA"/>
        </w:rPr>
        <w:t xml:space="preserve"> и </w:t>
      </w:r>
      <w:r w:rsidRPr="00AD5A45">
        <w:rPr>
          <w:rFonts w:ascii="Liberation Serif" w:hAnsi="Liberation Serif" w:cs="Liberation Serif"/>
          <w:szCs w:val="28"/>
          <w:lang w:eastAsia="ar-SA"/>
        </w:rPr>
        <w:t>на официальном сайте</w:t>
      </w:r>
      <w:r>
        <w:rPr>
          <w:rFonts w:ascii="Liberation Serif" w:hAnsi="Liberation Serif" w:cs="Liberation Serif"/>
          <w:szCs w:val="28"/>
          <w:lang w:eastAsia="ar-SA"/>
        </w:rPr>
        <w:t xml:space="preserve"> МКУ Управление образования</w:t>
      </w:r>
      <w:r w:rsidR="006012B6" w:rsidRPr="006012B6">
        <w:rPr>
          <w:rFonts w:ascii="Liberation Serif" w:hAnsi="Liberation Serif" w:cs="Liberation Serif"/>
          <w:szCs w:val="28"/>
          <w:lang w:eastAsia="ar-SA"/>
        </w:rPr>
        <w:t xml:space="preserve"> </w:t>
      </w:r>
      <w:r w:rsidR="006012B6" w:rsidRPr="00AD5A45">
        <w:rPr>
          <w:rFonts w:ascii="Liberation Serif" w:hAnsi="Liberation Serif" w:cs="Liberation Serif"/>
          <w:szCs w:val="28"/>
          <w:lang w:eastAsia="ar-SA"/>
        </w:rPr>
        <w:t xml:space="preserve">в сети «Интернет» </w:t>
      </w:r>
      <w:r>
        <w:rPr>
          <w:rFonts w:ascii="Liberation Serif" w:hAnsi="Liberation Serif" w:cs="Liberation Serif"/>
          <w:szCs w:val="28"/>
          <w:lang w:eastAsia="ar-SA"/>
        </w:rPr>
        <w:t xml:space="preserve"> (</w:t>
      </w:r>
      <w:r w:rsidR="006012B6">
        <w:rPr>
          <w:rFonts w:ascii="Liberation Serif" w:hAnsi="Liberation Serif" w:cs="Liberation Serif"/>
          <w:szCs w:val="28"/>
          <w:lang w:eastAsia="ar-SA"/>
        </w:rPr>
        <w:t>http://oobgo.narod.ru</w:t>
      </w:r>
      <w:r>
        <w:rPr>
          <w:rFonts w:ascii="Liberation Serif" w:hAnsi="Liberation Serif" w:cs="Liberation Serif"/>
          <w:szCs w:val="28"/>
          <w:lang w:eastAsia="ar-SA"/>
        </w:rPr>
        <w:t>)</w:t>
      </w:r>
      <w:r w:rsidR="009F7D4E" w:rsidRPr="00AD5A45">
        <w:rPr>
          <w:rFonts w:ascii="Liberation Serif" w:hAnsi="Liberation Serif" w:cs="Liberation Serif"/>
          <w:szCs w:val="28"/>
          <w:lang w:eastAsia="ar-SA"/>
        </w:rPr>
        <w:t>.</w:t>
      </w:r>
    </w:p>
    <w:p w:rsidR="00541BDB" w:rsidRPr="00AD5A45" w:rsidRDefault="006012B6">
      <w:pPr>
        <w:ind w:firstLine="7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szCs w:val="28"/>
        </w:rPr>
        <w:t>4</w:t>
      </w:r>
      <w:r w:rsidR="00DE4CC5" w:rsidRPr="00AD5A45">
        <w:rPr>
          <w:rFonts w:ascii="Liberation Serif" w:hAnsi="Liberation Serif" w:cs="Liberation Serif"/>
          <w:szCs w:val="28"/>
        </w:rPr>
        <w:t>. Контроль исполнения настоящего постановления возложить на начальника Муниципального казенного учреждения «Управление образования Бисертского городского округа» М.К.</w:t>
      </w:r>
      <w:r w:rsidR="00B22A4B" w:rsidRPr="00AD5A45">
        <w:rPr>
          <w:rFonts w:ascii="Liberation Serif" w:hAnsi="Liberation Serif" w:cs="Liberation Serif"/>
          <w:szCs w:val="28"/>
        </w:rPr>
        <w:t xml:space="preserve"> </w:t>
      </w:r>
      <w:proofErr w:type="spellStart"/>
      <w:r w:rsidR="00DE4CC5" w:rsidRPr="00AD5A45">
        <w:rPr>
          <w:rFonts w:ascii="Liberation Serif" w:hAnsi="Liberation Serif" w:cs="Liberation Serif"/>
          <w:szCs w:val="28"/>
        </w:rPr>
        <w:t>Сюзёву</w:t>
      </w:r>
      <w:proofErr w:type="spellEnd"/>
      <w:r w:rsidR="00DE4CC5" w:rsidRPr="00AD5A45">
        <w:rPr>
          <w:rFonts w:ascii="Liberation Serif" w:hAnsi="Liberation Serif" w:cs="Liberation Serif"/>
          <w:szCs w:val="28"/>
        </w:rPr>
        <w:t>.</w:t>
      </w:r>
    </w:p>
    <w:p w:rsidR="00541BDB" w:rsidRPr="00B22A4B" w:rsidRDefault="009F7D4E" w:rsidP="009F7D4E">
      <w:pPr>
        <w:ind w:firstLine="720"/>
        <w:jc w:val="both"/>
        <w:rPr>
          <w:rFonts w:ascii="Liberation Serif" w:hAnsi="Liberation Serif" w:cs="Liberation Serif"/>
          <w:szCs w:val="28"/>
        </w:rPr>
      </w:pPr>
      <w:r w:rsidRPr="00B22A4B">
        <w:rPr>
          <w:rFonts w:ascii="Liberation Serif" w:hAnsi="Liberation Serif" w:cs="Liberation Serif"/>
          <w:szCs w:val="28"/>
        </w:rPr>
        <w:t xml:space="preserve"> </w:t>
      </w:r>
    </w:p>
    <w:p w:rsidR="00541BDB" w:rsidRPr="00B22A4B" w:rsidRDefault="00541BDB">
      <w:pPr>
        <w:jc w:val="both"/>
        <w:rPr>
          <w:rFonts w:ascii="Liberation Serif" w:hAnsi="Liberation Serif" w:cs="Liberation Serif"/>
          <w:szCs w:val="28"/>
        </w:rPr>
      </w:pPr>
    </w:p>
    <w:p w:rsidR="00B22A4B" w:rsidRPr="00B22A4B" w:rsidRDefault="00DE4CC5">
      <w:pPr>
        <w:jc w:val="both"/>
        <w:rPr>
          <w:rFonts w:ascii="Liberation Serif" w:hAnsi="Liberation Serif" w:cs="Liberation Serif"/>
          <w:szCs w:val="28"/>
        </w:rPr>
      </w:pPr>
      <w:r w:rsidRPr="00B22A4B">
        <w:rPr>
          <w:rFonts w:ascii="Liberation Serif" w:hAnsi="Liberation Serif" w:cs="Liberation Serif"/>
          <w:szCs w:val="28"/>
        </w:rPr>
        <w:t xml:space="preserve">Глава Бисертского </w:t>
      </w:r>
    </w:p>
    <w:p w:rsidR="00541BDB" w:rsidRPr="00B22A4B" w:rsidRDefault="00DE4CC5">
      <w:pPr>
        <w:jc w:val="both"/>
        <w:rPr>
          <w:rFonts w:ascii="Liberation Serif" w:hAnsi="Liberation Serif" w:cs="Liberation Serif"/>
        </w:rPr>
      </w:pPr>
      <w:r w:rsidRPr="00B22A4B">
        <w:rPr>
          <w:rFonts w:ascii="Liberation Serif" w:hAnsi="Liberation Serif" w:cs="Liberation Serif"/>
          <w:szCs w:val="28"/>
        </w:rPr>
        <w:t>городского округа</w:t>
      </w:r>
      <w:r w:rsidRPr="00B22A4B">
        <w:rPr>
          <w:rFonts w:ascii="Liberation Serif" w:hAnsi="Liberation Serif" w:cs="Liberation Serif"/>
          <w:szCs w:val="28"/>
        </w:rPr>
        <w:tab/>
      </w:r>
      <w:r w:rsidRPr="00B22A4B">
        <w:rPr>
          <w:rFonts w:ascii="Liberation Serif" w:hAnsi="Liberation Serif" w:cs="Liberation Serif"/>
          <w:szCs w:val="28"/>
        </w:rPr>
        <w:tab/>
      </w:r>
      <w:r w:rsidRPr="00B22A4B">
        <w:rPr>
          <w:rFonts w:ascii="Liberation Serif" w:hAnsi="Liberation Serif" w:cs="Liberation Serif"/>
          <w:szCs w:val="28"/>
        </w:rPr>
        <w:tab/>
        <w:t xml:space="preserve">                    </w:t>
      </w:r>
      <w:r w:rsidR="00B22A4B" w:rsidRPr="00B22A4B">
        <w:rPr>
          <w:rFonts w:ascii="Liberation Serif" w:hAnsi="Liberation Serif" w:cs="Liberation Serif"/>
          <w:szCs w:val="28"/>
        </w:rPr>
        <w:t xml:space="preserve">                           </w:t>
      </w:r>
      <w:r w:rsidRPr="00B22A4B">
        <w:rPr>
          <w:rFonts w:ascii="Liberation Serif" w:hAnsi="Liberation Serif" w:cs="Liberation Serif"/>
          <w:szCs w:val="28"/>
        </w:rPr>
        <w:t xml:space="preserve">    В.С. Суровцева</w:t>
      </w:r>
    </w:p>
    <w:p w:rsidR="00541BDB" w:rsidRPr="00B22A4B" w:rsidRDefault="00541BDB">
      <w:pPr>
        <w:spacing w:line="240" w:lineRule="exact"/>
        <w:jc w:val="right"/>
        <w:rPr>
          <w:rFonts w:ascii="Liberation Serif" w:hAnsi="Liberation Serif" w:cs="Liberation Serif"/>
          <w:sz w:val="24"/>
        </w:rPr>
      </w:pPr>
    </w:p>
    <w:p w:rsidR="00541BDB" w:rsidRPr="00B22A4B" w:rsidRDefault="00541BDB">
      <w:pPr>
        <w:jc w:val="right"/>
        <w:rPr>
          <w:rFonts w:ascii="Liberation Serif" w:hAnsi="Liberation Serif" w:cs="Liberation Serif"/>
          <w:sz w:val="24"/>
        </w:rPr>
      </w:pPr>
    </w:p>
    <w:p w:rsidR="00541BDB" w:rsidRDefault="00541BDB">
      <w:pPr>
        <w:jc w:val="right"/>
        <w:rPr>
          <w:rFonts w:ascii="Liberation Serif" w:hAnsi="Liberation Serif" w:cs="Liberation Serif"/>
          <w:sz w:val="24"/>
        </w:rPr>
      </w:pPr>
    </w:p>
    <w:p w:rsidR="00B22A4B" w:rsidRDefault="00B22A4B">
      <w:pPr>
        <w:jc w:val="right"/>
        <w:rPr>
          <w:rFonts w:ascii="Liberation Serif" w:hAnsi="Liberation Serif" w:cs="Liberation Serif"/>
          <w:sz w:val="24"/>
        </w:rPr>
      </w:pPr>
    </w:p>
    <w:p w:rsidR="00B22A4B" w:rsidRDefault="00B22A4B">
      <w:pPr>
        <w:jc w:val="right"/>
        <w:rPr>
          <w:rFonts w:ascii="Liberation Serif" w:hAnsi="Liberation Serif" w:cs="Liberation Serif"/>
          <w:sz w:val="24"/>
        </w:rPr>
      </w:pPr>
    </w:p>
    <w:p w:rsidR="00B22A4B" w:rsidRDefault="00B22A4B">
      <w:pPr>
        <w:jc w:val="right"/>
        <w:rPr>
          <w:rFonts w:ascii="Liberation Serif" w:hAnsi="Liberation Serif" w:cs="Liberation Serif"/>
          <w:sz w:val="24"/>
        </w:rPr>
      </w:pPr>
    </w:p>
    <w:p w:rsidR="00C31B08" w:rsidRDefault="00C31B08">
      <w:pPr>
        <w:jc w:val="right"/>
        <w:rPr>
          <w:rFonts w:ascii="Liberation Serif" w:hAnsi="Liberation Serif" w:cs="Liberation Serif"/>
          <w:sz w:val="24"/>
        </w:rPr>
      </w:pPr>
    </w:p>
    <w:p w:rsidR="00C31B08" w:rsidRDefault="00C31B08">
      <w:pPr>
        <w:jc w:val="right"/>
        <w:rPr>
          <w:rFonts w:ascii="Liberation Serif" w:hAnsi="Liberation Serif" w:cs="Liberation Serif"/>
          <w:sz w:val="24"/>
        </w:rPr>
      </w:pPr>
    </w:p>
    <w:p w:rsidR="00C31B08" w:rsidRDefault="00C31B08">
      <w:pPr>
        <w:jc w:val="right"/>
        <w:rPr>
          <w:rFonts w:ascii="Liberation Serif" w:hAnsi="Liberation Serif" w:cs="Liberation Serif"/>
          <w:sz w:val="24"/>
        </w:rPr>
      </w:pPr>
    </w:p>
    <w:p w:rsidR="00C31B08" w:rsidRDefault="00C31B08">
      <w:pPr>
        <w:jc w:val="right"/>
        <w:rPr>
          <w:rFonts w:ascii="Liberation Serif" w:hAnsi="Liberation Serif" w:cs="Liberation Serif"/>
          <w:sz w:val="24"/>
        </w:rPr>
      </w:pPr>
    </w:p>
    <w:p w:rsidR="00C31B08" w:rsidRDefault="00C31B08">
      <w:pPr>
        <w:jc w:val="right"/>
        <w:rPr>
          <w:rFonts w:ascii="Liberation Serif" w:hAnsi="Liberation Serif" w:cs="Liberation Serif"/>
          <w:sz w:val="24"/>
        </w:rPr>
      </w:pPr>
    </w:p>
    <w:p w:rsidR="00C31B08" w:rsidRDefault="00C31B08">
      <w:pPr>
        <w:jc w:val="right"/>
        <w:rPr>
          <w:rFonts w:ascii="Liberation Serif" w:hAnsi="Liberation Serif" w:cs="Liberation Serif"/>
          <w:sz w:val="24"/>
        </w:rPr>
      </w:pPr>
    </w:p>
    <w:p w:rsidR="00C31B08" w:rsidRDefault="00C31B08">
      <w:pPr>
        <w:jc w:val="right"/>
        <w:rPr>
          <w:rFonts w:ascii="Liberation Serif" w:hAnsi="Liberation Serif" w:cs="Liberation Serif"/>
          <w:sz w:val="24"/>
        </w:rPr>
      </w:pPr>
    </w:p>
    <w:p w:rsidR="00C31B08" w:rsidRDefault="00C31B08">
      <w:pPr>
        <w:jc w:val="right"/>
        <w:rPr>
          <w:rFonts w:ascii="Liberation Serif" w:hAnsi="Liberation Serif" w:cs="Liberation Serif"/>
          <w:sz w:val="24"/>
        </w:rPr>
      </w:pPr>
    </w:p>
    <w:p w:rsidR="00C31B08" w:rsidRDefault="00C31B08">
      <w:pPr>
        <w:jc w:val="right"/>
        <w:rPr>
          <w:rFonts w:ascii="Liberation Serif" w:hAnsi="Liberation Serif" w:cs="Liberation Serif"/>
          <w:sz w:val="24"/>
        </w:rPr>
      </w:pPr>
    </w:p>
    <w:p w:rsidR="00C31B08" w:rsidRDefault="00C31B08">
      <w:pPr>
        <w:jc w:val="right"/>
        <w:rPr>
          <w:rFonts w:ascii="Liberation Serif" w:hAnsi="Liberation Serif" w:cs="Liberation Serif"/>
          <w:sz w:val="24"/>
        </w:rPr>
      </w:pPr>
    </w:p>
    <w:p w:rsidR="00C31B08" w:rsidRDefault="00C31B08">
      <w:pPr>
        <w:jc w:val="right"/>
        <w:rPr>
          <w:rFonts w:ascii="Liberation Serif" w:hAnsi="Liberation Serif" w:cs="Liberation Serif"/>
          <w:sz w:val="24"/>
        </w:rPr>
      </w:pPr>
    </w:p>
    <w:p w:rsidR="00C31B08" w:rsidRDefault="00C31B08">
      <w:pPr>
        <w:jc w:val="right"/>
        <w:rPr>
          <w:rFonts w:ascii="Liberation Serif" w:hAnsi="Liberation Serif" w:cs="Liberation Serif"/>
          <w:sz w:val="24"/>
        </w:rPr>
      </w:pPr>
    </w:p>
    <w:p w:rsidR="00C31B08" w:rsidRDefault="00C31B08">
      <w:pPr>
        <w:jc w:val="right"/>
        <w:rPr>
          <w:rFonts w:ascii="Liberation Serif" w:hAnsi="Liberation Serif" w:cs="Liberation Serif"/>
          <w:sz w:val="24"/>
        </w:rPr>
      </w:pPr>
    </w:p>
    <w:p w:rsidR="00541BDB" w:rsidRDefault="00541BDB">
      <w:pPr>
        <w:widowControl w:val="0"/>
        <w:jc w:val="right"/>
        <w:outlineLvl w:val="1"/>
      </w:pPr>
    </w:p>
    <w:sectPr w:rsidR="00541BDB">
      <w:pgSz w:w="11906" w:h="16838"/>
      <w:pgMar w:top="1134" w:right="567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01A31"/>
    <w:multiLevelType w:val="hybridMultilevel"/>
    <w:tmpl w:val="4D2CE44C"/>
    <w:lvl w:ilvl="0" w:tplc="1C3EDEA6">
      <w:start w:val="1"/>
      <w:numFmt w:val="decimal"/>
      <w:lvlText w:val="%1."/>
      <w:lvlJc w:val="left"/>
      <w:pPr>
        <w:tabs>
          <w:tab w:val="num" w:pos="1965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BDB"/>
    <w:rsid w:val="000F1BA5"/>
    <w:rsid w:val="00155C65"/>
    <w:rsid w:val="001C122E"/>
    <w:rsid w:val="001D6F25"/>
    <w:rsid w:val="001F59CE"/>
    <w:rsid w:val="00265847"/>
    <w:rsid w:val="002F30E7"/>
    <w:rsid w:val="00423B75"/>
    <w:rsid w:val="004921E2"/>
    <w:rsid w:val="004C3680"/>
    <w:rsid w:val="00541BDB"/>
    <w:rsid w:val="006012B6"/>
    <w:rsid w:val="00627331"/>
    <w:rsid w:val="008A4A1C"/>
    <w:rsid w:val="008D1828"/>
    <w:rsid w:val="009F7D4E"/>
    <w:rsid w:val="00AD5A45"/>
    <w:rsid w:val="00B22A4B"/>
    <w:rsid w:val="00B4797A"/>
    <w:rsid w:val="00C2655A"/>
    <w:rsid w:val="00C31B08"/>
    <w:rsid w:val="00C73AD6"/>
    <w:rsid w:val="00D10B0B"/>
    <w:rsid w:val="00DE4CC5"/>
    <w:rsid w:val="00E7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C58D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17013E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Symbol"/>
      <w:sz w:val="28"/>
    </w:rPr>
  </w:style>
  <w:style w:type="character" w:customStyle="1" w:styleId="ListLabel3">
    <w:name w:val="ListLabel 3"/>
    <w:qFormat/>
    <w:rPr>
      <w:rFonts w:cs="Symbol"/>
      <w:sz w:val="28"/>
    </w:rPr>
  </w:style>
  <w:style w:type="character" w:customStyle="1" w:styleId="ListLabel4">
    <w:name w:val="ListLabel 4"/>
    <w:qFormat/>
    <w:rPr>
      <w:rFonts w:cs="Symbol"/>
      <w:sz w:val="28"/>
    </w:rPr>
  </w:style>
  <w:style w:type="character" w:customStyle="1" w:styleId="ListLabel5">
    <w:name w:val="ListLabel 5"/>
    <w:qFormat/>
    <w:rPr>
      <w:rFonts w:cs="Symbol"/>
      <w:sz w:val="28"/>
    </w:rPr>
  </w:style>
  <w:style w:type="character" w:customStyle="1" w:styleId="ListLabel6">
    <w:name w:val="ListLabel 6"/>
    <w:qFormat/>
    <w:rPr>
      <w:rFonts w:cs="Symbol"/>
      <w:sz w:val="28"/>
    </w:rPr>
  </w:style>
  <w:style w:type="character" w:customStyle="1" w:styleId="ListLabel7">
    <w:name w:val="ListLabel 7"/>
    <w:qFormat/>
    <w:rPr>
      <w:rFonts w:cs="Symbol"/>
      <w:sz w:val="28"/>
    </w:rPr>
  </w:style>
  <w:style w:type="character" w:customStyle="1" w:styleId="ListLabel8">
    <w:name w:val="ListLabel 8"/>
    <w:qFormat/>
    <w:rPr>
      <w:rFonts w:cs="Symbol"/>
      <w:sz w:val="28"/>
    </w:rPr>
  </w:style>
  <w:style w:type="character" w:customStyle="1" w:styleId="ListLabel9">
    <w:name w:val="ListLabel 9"/>
    <w:qFormat/>
    <w:rPr>
      <w:rFonts w:cs="Symbol"/>
      <w:sz w:val="28"/>
    </w:rPr>
  </w:style>
  <w:style w:type="character" w:customStyle="1" w:styleId="ListLabel10">
    <w:name w:val="ListLabel 10"/>
    <w:qFormat/>
    <w:rPr>
      <w:rFonts w:cs="Symbol"/>
      <w:sz w:val="28"/>
    </w:rPr>
  </w:style>
  <w:style w:type="character" w:customStyle="1" w:styleId="ListLabel11">
    <w:name w:val="ListLabel 11"/>
    <w:qFormat/>
    <w:rPr>
      <w:rFonts w:cs="Symbol"/>
      <w:sz w:val="28"/>
    </w:rPr>
  </w:style>
  <w:style w:type="character" w:customStyle="1" w:styleId="ListLabel12">
    <w:name w:val="ListLabel 12"/>
    <w:qFormat/>
    <w:rPr>
      <w:rFonts w:cs="Symbol"/>
      <w:sz w:val="28"/>
    </w:rPr>
  </w:style>
  <w:style w:type="character" w:customStyle="1" w:styleId="ListLabel13">
    <w:name w:val="ListLabel 13"/>
    <w:qFormat/>
    <w:rPr>
      <w:rFonts w:cs="Symbol"/>
      <w:sz w:val="28"/>
    </w:rPr>
  </w:style>
  <w:style w:type="character" w:customStyle="1" w:styleId="ListLabel14">
    <w:name w:val="ListLabel 14"/>
    <w:qFormat/>
    <w:rPr>
      <w:rFonts w:cs="Symbol"/>
      <w:sz w:val="28"/>
    </w:rPr>
  </w:style>
  <w:style w:type="character" w:customStyle="1" w:styleId="ListLabel15">
    <w:name w:val="ListLabel 15"/>
    <w:qFormat/>
    <w:rPr>
      <w:rFonts w:cs="Symbol"/>
      <w:sz w:val="28"/>
    </w:rPr>
  </w:style>
  <w:style w:type="character" w:customStyle="1" w:styleId="ListLabel16">
    <w:name w:val="ListLabel 16"/>
    <w:qFormat/>
    <w:rPr>
      <w:rFonts w:cs="Symbol"/>
      <w:sz w:val="28"/>
    </w:rPr>
  </w:style>
  <w:style w:type="character" w:customStyle="1" w:styleId="ListLabel17">
    <w:name w:val="ListLabel 17"/>
    <w:qFormat/>
    <w:rPr>
      <w:rFonts w:cs="Symbol"/>
      <w:sz w:val="28"/>
    </w:rPr>
  </w:style>
  <w:style w:type="character" w:customStyle="1" w:styleId="ListLabel18">
    <w:name w:val="ListLabel 18"/>
    <w:qFormat/>
    <w:rPr>
      <w:rFonts w:cs="Symbol"/>
      <w:sz w:val="28"/>
    </w:rPr>
  </w:style>
  <w:style w:type="character" w:customStyle="1" w:styleId="ListLabel19">
    <w:name w:val="ListLabel 19"/>
    <w:qFormat/>
    <w:rPr>
      <w:rFonts w:cs="Symbol"/>
      <w:sz w:val="28"/>
    </w:rPr>
  </w:style>
  <w:style w:type="character" w:customStyle="1" w:styleId="ListLabel20">
    <w:name w:val="ListLabel 20"/>
    <w:qFormat/>
    <w:rPr>
      <w:rFonts w:cs="Symbol"/>
      <w:sz w:val="28"/>
    </w:rPr>
  </w:style>
  <w:style w:type="character" w:customStyle="1" w:styleId="ListLabel21">
    <w:name w:val="ListLabel 21"/>
    <w:qFormat/>
    <w:rPr>
      <w:rFonts w:cs="Symbol"/>
      <w:sz w:val="28"/>
    </w:rPr>
  </w:style>
  <w:style w:type="character" w:customStyle="1" w:styleId="ListLabel22">
    <w:name w:val="ListLabel 22"/>
    <w:qFormat/>
    <w:rPr>
      <w:rFonts w:cs="Symbol"/>
      <w:sz w:val="28"/>
    </w:rPr>
  </w:style>
  <w:style w:type="character" w:customStyle="1" w:styleId="ListLabel23">
    <w:name w:val="ListLabel 23"/>
    <w:qFormat/>
    <w:rPr>
      <w:rFonts w:cs="Symbol"/>
      <w:sz w:val="28"/>
    </w:rPr>
  </w:style>
  <w:style w:type="character" w:customStyle="1" w:styleId="ListLabel24">
    <w:name w:val="ListLabel 24"/>
    <w:qFormat/>
    <w:rPr>
      <w:rFonts w:cs="Symbol"/>
      <w:sz w:val="28"/>
    </w:rPr>
  </w:style>
  <w:style w:type="character" w:customStyle="1" w:styleId="ListLabel25">
    <w:name w:val="ListLabel 25"/>
    <w:qFormat/>
    <w:rPr>
      <w:rFonts w:cs="Symbol"/>
      <w:sz w:val="28"/>
    </w:rPr>
  </w:style>
  <w:style w:type="character" w:customStyle="1" w:styleId="ListLabel26">
    <w:name w:val="ListLabel 26"/>
    <w:qFormat/>
    <w:rPr>
      <w:rFonts w:cs="Symbol"/>
      <w:sz w:val="28"/>
    </w:rPr>
  </w:style>
  <w:style w:type="character" w:customStyle="1" w:styleId="ListLabel27">
    <w:name w:val="ListLabel 27"/>
    <w:qFormat/>
    <w:rPr>
      <w:rFonts w:cs="Symbol"/>
      <w:sz w:val="28"/>
    </w:rPr>
  </w:style>
  <w:style w:type="character" w:customStyle="1" w:styleId="ListLabel28">
    <w:name w:val="ListLabel 28"/>
    <w:qFormat/>
    <w:rPr>
      <w:rFonts w:cs="Symbol"/>
      <w:sz w:val="28"/>
    </w:rPr>
  </w:style>
  <w:style w:type="character" w:customStyle="1" w:styleId="ListLabel29">
    <w:name w:val="ListLabel 29"/>
    <w:qFormat/>
    <w:rPr>
      <w:rFonts w:cs="Symbol"/>
      <w:sz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1C58D8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1C58D8"/>
    <w:rPr>
      <w:sz w:val="28"/>
    </w:rPr>
  </w:style>
  <w:style w:type="paragraph" w:styleId="ab">
    <w:name w:val="Normal (Web)"/>
    <w:basedOn w:val="a"/>
    <w:qFormat/>
    <w:rsid w:val="008866A6"/>
    <w:pPr>
      <w:spacing w:beforeAutospacing="1" w:afterAutospacing="1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C97860"/>
    <w:pPr>
      <w:ind w:left="720"/>
      <w:contextualSpacing/>
    </w:pPr>
  </w:style>
  <w:style w:type="paragraph" w:customStyle="1" w:styleId="ConsPlusTitle">
    <w:name w:val="ConsPlusTitle"/>
    <w:qFormat/>
    <w:rsid w:val="0067001B"/>
    <w:pPr>
      <w:widowContro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Times New Roman" w:hAnsi="Arial" w:cs="Arial"/>
      <w:szCs w:val="20"/>
      <w:lang w:eastAsia="zh-CN"/>
    </w:rPr>
  </w:style>
  <w:style w:type="table" w:styleId="af">
    <w:name w:val="Table Grid"/>
    <w:basedOn w:val="a1"/>
    <w:uiPriority w:val="59"/>
    <w:rsid w:val="006632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9F7D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6A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C58D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basedOn w:val="a0"/>
    <w:uiPriority w:val="99"/>
    <w:unhideWhenUsed/>
    <w:rsid w:val="0017013E"/>
    <w:rPr>
      <w:color w:val="0000FF" w:themeColor="hyperlink"/>
      <w:u w:val="single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Symbol"/>
      <w:sz w:val="28"/>
    </w:rPr>
  </w:style>
  <w:style w:type="character" w:customStyle="1" w:styleId="ListLabel3">
    <w:name w:val="ListLabel 3"/>
    <w:qFormat/>
    <w:rPr>
      <w:rFonts w:cs="Symbol"/>
      <w:sz w:val="28"/>
    </w:rPr>
  </w:style>
  <w:style w:type="character" w:customStyle="1" w:styleId="ListLabel4">
    <w:name w:val="ListLabel 4"/>
    <w:qFormat/>
    <w:rPr>
      <w:rFonts w:cs="Symbol"/>
      <w:sz w:val="28"/>
    </w:rPr>
  </w:style>
  <w:style w:type="character" w:customStyle="1" w:styleId="ListLabel5">
    <w:name w:val="ListLabel 5"/>
    <w:qFormat/>
    <w:rPr>
      <w:rFonts w:cs="Symbol"/>
      <w:sz w:val="28"/>
    </w:rPr>
  </w:style>
  <w:style w:type="character" w:customStyle="1" w:styleId="ListLabel6">
    <w:name w:val="ListLabel 6"/>
    <w:qFormat/>
    <w:rPr>
      <w:rFonts w:cs="Symbol"/>
      <w:sz w:val="28"/>
    </w:rPr>
  </w:style>
  <w:style w:type="character" w:customStyle="1" w:styleId="ListLabel7">
    <w:name w:val="ListLabel 7"/>
    <w:qFormat/>
    <w:rPr>
      <w:rFonts w:cs="Symbol"/>
      <w:sz w:val="28"/>
    </w:rPr>
  </w:style>
  <w:style w:type="character" w:customStyle="1" w:styleId="ListLabel8">
    <w:name w:val="ListLabel 8"/>
    <w:qFormat/>
    <w:rPr>
      <w:rFonts w:cs="Symbol"/>
      <w:sz w:val="28"/>
    </w:rPr>
  </w:style>
  <w:style w:type="character" w:customStyle="1" w:styleId="ListLabel9">
    <w:name w:val="ListLabel 9"/>
    <w:qFormat/>
    <w:rPr>
      <w:rFonts w:cs="Symbol"/>
      <w:sz w:val="28"/>
    </w:rPr>
  </w:style>
  <w:style w:type="character" w:customStyle="1" w:styleId="ListLabel10">
    <w:name w:val="ListLabel 10"/>
    <w:qFormat/>
    <w:rPr>
      <w:rFonts w:cs="Symbol"/>
      <w:sz w:val="28"/>
    </w:rPr>
  </w:style>
  <w:style w:type="character" w:customStyle="1" w:styleId="ListLabel11">
    <w:name w:val="ListLabel 11"/>
    <w:qFormat/>
    <w:rPr>
      <w:rFonts w:cs="Symbol"/>
      <w:sz w:val="28"/>
    </w:rPr>
  </w:style>
  <w:style w:type="character" w:customStyle="1" w:styleId="ListLabel12">
    <w:name w:val="ListLabel 12"/>
    <w:qFormat/>
    <w:rPr>
      <w:rFonts w:cs="Symbol"/>
      <w:sz w:val="28"/>
    </w:rPr>
  </w:style>
  <w:style w:type="character" w:customStyle="1" w:styleId="ListLabel13">
    <w:name w:val="ListLabel 13"/>
    <w:qFormat/>
    <w:rPr>
      <w:rFonts w:cs="Symbol"/>
      <w:sz w:val="28"/>
    </w:rPr>
  </w:style>
  <w:style w:type="character" w:customStyle="1" w:styleId="ListLabel14">
    <w:name w:val="ListLabel 14"/>
    <w:qFormat/>
    <w:rPr>
      <w:rFonts w:cs="Symbol"/>
      <w:sz w:val="28"/>
    </w:rPr>
  </w:style>
  <w:style w:type="character" w:customStyle="1" w:styleId="ListLabel15">
    <w:name w:val="ListLabel 15"/>
    <w:qFormat/>
    <w:rPr>
      <w:rFonts w:cs="Symbol"/>
      <w:sz w:val="28"/>
    </w:rPr>
  </w:style>
  <w:style w:type="character" w:customStyle="1" w:styleId="ListLabel16">
    <w:name w:val="ListLabel 16"/>
    <w:qFormat/>
    <w:rPr>
      <w:rFonts w:cs="Symbol"/>
      <w:sz w:val="28"/>
    </w:rPr>
  </w:style>
  <w:style w:type="character" w:customStyle="1" w:styleId="ListLabel17">
    <w:name w:val="ListLabel 17"/>
    <w:qFormat/>
    <w:rPr>
      <w:rFonts w:cs="Symbol"/>
      <w:sz w:val="28"/>
    </w:rPr>
  </w:style>
  <w:style w:type="character" w:customStyle="1" w:styleId="ListLabel18">
    <w:name w:val="ListLabel 18"/>
    <w:qFormat/>
    <w:rPr>
      <w:rFonts w:cs="Symbol"/>
      <w:sz w:val="28"/>
    </w:rPr>
  </w:style>
  <w:style w:type="character" w:customStyle="1" w:styleId="ListLabel19">
    <w:name w:val="ListLabel 19"/>
    <w:qFormat/>
    <w:rPr>
      <w:rFonts w:cs="Symbol"/>
      <w:sz w:val="28"/>
    </w:rPr>
  </w:style>
  <w:style w:type="character" w:customStyle="1" w:styleId="ListLabel20">
    <w:name w:val="ListLabel 20"/>
    <w:qFormat/>
    <w:rPr>
      <w:rFonts w:cs="Symbol"/>
      <w:sz w:val="28"/>
    </w:rPr>
  </w:style>
  <w:style w:type="character" w:customStyle="1" w:styleId="ListLabel21">
    <w:name w:val="ListLabel 21"/>
    <w:qFormat/>
    <w:rPr>
      <w:rFonts w:cs="Symbol"/>
      <w:sz w:val="28"/>
    </w:rPr>
  </w:style>
  <w:style w:type="character" w:customStyle="1" w:styleId="ListLabel22">
    <w:name w:val="ListLabel 22"/>
    <w:qFormat/>
    <w:rPr>
      <w:rFonts w:cs="Symbol"/>
      <w:sz w:val="28"/>
    </w:rPr>
  </w:style>
  <w:style w:type="character" w:customStyle="1" w:styleId="ListLabel23">
    <w:name w:val="ListLabel 23"/>
    <w:qFormat/>
    <w:rPr>
      <w:rFonts w:cs="Symbol"/>
      <w:sz w:val="28"/>
    </w:rPr>
  </w:style>
  <w:style w:type="character" w:customStyle="1" w:styleId="ListLabel24">
    <w:name w:val="ListLabel 24"/>
    <w:qFormat/>
    <w:rPr>
      <w:rFonts w:cs="Symbol"/>
      <w:sz w:val="28"/>
    </w:rPr>
  </w:style>
  <w:style w:type="character" w:customStyle="1" w:styleId="ListLabel25">
    <w:name w:val="ListLabel 25"/>
    <w:qFormat/>
    <w:rPr>
      <w:rFonts w:cs="Symbol"/>
      <w:sz w:val="28"/>
    </w:rPr>
  </w:style>
  <w:style w:type="character" w:customStyle="1" w:styleId="ListLabel26">
    <w:name w:val="ListLabel 26"/>
    <w:qFormat/>
    <w:rPr>
      <w:rFonts w:cs="Symbol"/>
      <w:sz w:val="28"/>
    </w:rPr>
  </w:style>
  <w:style w:type="character" w:customStyle="1" w:styleId="ListLabel27">
    <w:name w:val="ListLabel 27"/>
    <w:qFormat/>
    <w:rPr>
      <w:rFonts w:cs="Symbol"/>
      <w:sz w:val="28"/>
    </w:rPr>
  </w:style>
  <w:style w:type="character" w:customStyle="1" w:styleId="ListLabel28">
    <w:name w:val="ListLabel 28"/>
    <w:qFormat/>
    <w:rPr>
      <w:rFonts w:cs="Symbol"/>
      <w:sz w:val="28"/>
    </w:rPr>
  </w:style>
  <w:style w:type="character" w:customStyle="1" w:styleId="ListLabel29">
    <w:name w:val="ListLabel 29"/>
    <w:qFormat/>
    <w:rPr>
      <w:rFonts w:cs="Symbol"/>
      <w:sz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1C58D8"/>
    <w:rPr>
      <w:rFonts w:ascii="Tahoma" w:eastAsiaTheme="minorHAnsi" w:hAnsi="Tahoma" w:cs="Tahoma"/>
      <w:sz w:val="16"/>
      <w:szCs w:val="16"/>
      <w:lang w:eastAsia="en-US"/>
    </w:rPr>
  </w:style>
  <w:style w:type="paragraph" w:styleId="aa">
    <w:name w:val="No Spacing"/>
    <w:uiPriority w:val="1"/>
    <w:qFormat/>
    <w:rsid w:val="001C58D8"/>
    <w:rPr>
      <w:sz w:val="28"/>
    </w:rPr>
  </w:style>
  <w:style w:type="paragraph" w:styleId="ab">
    <w:name w:val="Normal (Web)"/>
    <w:basedOn w:val="a"/>
    <w:qFormat/>
    <w:rsid w:val="008866A6"/>
    <w:pPr>
      <w:spacing w:beforeAutospacing="1" w:afterAutospacing="1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C97860"/>
    <w:pPr>
      <w:ind w:left="720"/>
      <w:contextualSpacing/>
    </w:pPr>
  </w:style>
  <w:style w:type="paragraph" w:customStyle="1" w:styleId="ConsPlusTitle">
    <w:name w:val="ConsPlusTitle"/>
    <w:qFormat/>
    <w:rsid w:val="0067001B"/>
    <w:pPr>
      <w:widowContro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paragraph" w:customStyle="1" w:styleId="ConsPlusNormal">
    <w:name w:val="ConsPlusNormal"/>
    <w:qFormat/>
    <w:pPr>
      <w:widowControl w:val="0"/>
      <w:suppressAutoHyphens/>
      <w:ind w:firstLine="720"/>
    </w:pPr>
    <w:rPr>
      <w:rFonts w:ascii="Arial" w:eastAsia="Times New Roman" w:hAnsi="Arial" w:cs="Arial"/>
      <w:szCs w:val="20"/>
      <w:lang w:eastAsia="zh-CN"/>
    </w:rPr>
  </w:style>
  <w:style w:type="table" w:styleId="af">
    <w:name w:val="Table Grid"/>
    <w:basedOn w:val="a1"/>
    <w:uiPriority w:val="59"/>
    <w:rsid w:val="006632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9F7D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0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sert.midural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24B12-16BC-4278-9123-629B90E03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Елена</cp:lastModifiedBy>
  <cp:revision>17</cp:revision>
  <cp:lastPrinted>2021-04-07T05:07:00Z</cp:lastPrinted>
  <dcterms:created xsi:type="dcterms:W3CDTF">2020-09-21T14:20:00Z</dcterms:created>
  <dcterms:modified xsi:type="dcterms:W3CDTF">2021-04-07T09:37:00Z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